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ED" w:rsidRDefault="00745395" w:rsidP="00114427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ED39AD">
        <w:rPr>
          <w:rFonts w:ascii="Times New Roman" w:hAnsi="Times New Roman"/>
          <w:b/>
          <w:sz w:val="28"/>
          <w:szCs w:val="28"/>
        </w:rPr>
        <w:t xml:space="preserve">Doporučení </w:t>
      </w:r>
      <w:r w:rsidR="00ED39AD" w:rsidRPr="00ED39AD">
        <w:rPr>
          <w:rFonts w:ascii="Times New Roman" w:hAnsi="Times New Roman"/>
          <w:b/>
          <w:sz w:val="28"/>
          <w:szCs w:val="28"/>
        </w:rPr>
        <w:t xml:space="preserve">MŠMT </w:t>
      </w:r>
      <w:r w:rsidRPr="00ED39AD">
        <w:rPr>
          <w:rFonts w:ascii="Times New Roman" w:hAnsi="Times New Roman"/>
          <w:b/>
          <w:sz w:val="28"/>
          <w:szCs w:val="28"/>
        </w:rPr>
        <w:t>k</w:t>
      </w:r>
      <w:r w:rsidRPr="00ED39AD">
        <w:rPr>
          <w:rFonts w:ascii="Times New Roman" w:hAnsi="Times New Roman"/>
          <w:sz w:val="24"/>
          <w:szCs w:val="24"/>
        </w:rPr>
        <w:t xml:space="preserve"> </w:t>
      </w:r>
      <w:r w:rsidR="00114427" w:rsidRPr="00ED39AD">
        <w:rPr>
          <w:rFonts w:ascii="Times New Roman" w:hAnsi="Times New Roman"/>
          <w:b/>
          <w:color w:val="000000"/>
          <w:sz w:val="28"/>
          <w:szCs w:val="28"/>
        </w:rPr>
        <w:t>činnosti a funkc</w:t>
      </w:r>
      <w:r w:rsidR="00BA2326" w:rsidRPr="00ED39AD">
        <w:rPr>
          <w:rFonts w:ascii="Times New Roman" w:hAnsi="Times New Roman"/>
          <w:b/>
          <w:color w:val="000000"/>
          <w:sz w:val="28"/>
          <w:szCs w:val="28"/>
        </w:rPr>
        <w:t>i</w:t>
      </w:r>
      <w:r w:rsidR="00114427" w:rsidRPr="00ED39AD">
        <w:rPr>
          <w:rFonts w:ascii="Times New Roman" w:hAnsi="Times New Roman"/>
          <w:b/>
          <w:color w:val="000000"/>
          <w:sz w:val="28"/>
          <w:szCs w:val="28"/>
        </w:rPr>
        <w:t xml:space="preserve"> školní knihovny </w:t>
      </w:r>
    </w:p>
    <w:p w:rsidR="00114427" w:rsidRPr="00114427" w:rsidRDefault="00114427" w:rsidP="00114427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D39AD">
        <w:rPr>
          <w:rFonts w:ascii="Times New Roman" w:hAnsi="Times New Roman"/>
          <w:b/>
          <w:color w:val="000000"/>
          <w:sz w:val="28"/>
          <w:szCs w:val="28"/>
        </w:rPr>
        <w:t>na</w:t>
      </w:r>
      <w:r w:rsidRPr="00114427">
        <w:rPr>
          <w:rFonts w:ascii="Times New Roman" w:hAnsi="Times New Roman"/>
          <w:b/>
          <w:color w:val="000000"/>
          <w:sz w:val="28"/>
          <w:szCs w:val="28"/>
        </w:rPr>
        <w:t xml:space="preserve"> základních</w:t>
      </w:r>
      <w:r w:rsidR="000D4C8B">
        <w:rPr>
          <w:rFonts w:ascii="Times New Roman" w:hAnsi="Times New Roman"/>
          <w:b/>
          <w:color w:val="000000"/>
          <w:sz w:val="28"/>
          <w:szCs w:val="28"/>
        </w:rPr>
        <w:t xml:space="preserve"> a</w:t>
      </w:r>
      <w:r w:rsidRPr="00114427">
        <w:rPr>
          <w:rFonts w:ascii="Times New Roman" w:hAnsi="Times New Roman"/>
          <w:b/>
          <w:color w:val="000000"/>
          <w:sz w:val="28"/>
          <w:szCs w:val="28"/>
        </w:rPr>
        <w:t xml:space="preserve"> středních školách </w:t>
      </w:r>
    </w:p>
    <w:p w:rsidR="0062557E" w:rsidRDefault="0062557E" w:rsidP="0062557E">
      <w:pPr>
        <w:spacing w:before="12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4427" w:rsidRPr="0062557E" w:rsidRDefault="00114427" w:rsidP="0062557E">
      <w:pPr>
        <w:spacing w:before="12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2557E">
        <w:rPr>
          <w:rFonts w:ascii="Times New Roman" w:hAnsi="Times New Roman"/>
          <w:color w:val="000000"/>
          <w:sz w:val="24"/>
          <w:szCs w:val="24"/>
        </w:rPr>
        <w:t>Č.j</w:t>
      </w:r>
      <w:proofErr w:type="spellEnd"/>
      <w:r w:rsidRPr="0062557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62557E">
        <w:rPr>
          <w:rFonts w:ascii="Times New Roman" w:hAnsi="Times New Roman"/>
          <w:color w:val="000000"/>
          <w:sz w:val="24"/>
          <w:szCs w:val="24"/>
        </w:rPr>
        <w:t>: 12487/2009-20</w:t>
      </w:r>
    </w:p>
    <w:p w:rsidR="00CA1BFE" w:rsidRPr="0062557E" w:rsidRDefault="00CA1BFE" w:rsidP="00114427">
      <w:pPr>
        <w:spacing w:before="60"/>
        <w:jc w:val="both"/>
        <w:rPr>
          <w:rFonts w:ascii="Times New Roman" w:hAnsi="Times New Roman"/>
          <w:sz w:val="24"/>
          <w:szCs w:val="24"/>
        </w:rPr>
      </w:pPr>
    </w:p>
    <w:p w:rsidR="00CA1BFE" w:rsidRPr="00A50EF4" w:rsidRDefault="00CA1BFE" w:rsidP="00CA1BF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2F0D22">
        <w:rPr>
          <w:rFonts w:ascii="Times New Roman" w:hAnsi="Times New Roman"/>
          <w:sz w:val="24"/>
          <w:szCs w:val="24"/>
        </w:rPr>
        <w:t xml:space="preserve">Doporučení MŠMT k činnosti a funkci školní knihovny na základních a středních </w:t>
      </w:r>
      <w:r w:rsidR="006048E4" w:rsidRPr="002F0D22">
        <w:rPr>
          <w:rFonts w:ascii="Times New Roman" w:hAnsi="Times New Roman"/>
          <w:sz w:val="24"/>
          <w:szCs w:val="24"/>
        </w:rPr>
        <w:t>školách</w:t>
      </w:r>
      <w:r w:rsidR="004F4872" w:rsidRPr="002F0D22">
        <w:rPr>
          <w:rFonts w:ascii="Times New Roman" w:hAnsi="Times New Roman"/>
          <w:sz w:val="24"/>
          <w:szCs w:val="24"/>
        </w:rPr>
        <w:t xml:space="preserve"> </w:t>
      </w:r>
      <w:r w:rsidR="004F4872" w:rsidRPr="00A50EF4">
        <w:rPr>
          <w:rFonts w:ascii="Times New Roman" w:hAnsi="Times New Roman"/>
          <w:sz w:val="24"/>
          <w:szCs w:val="24"/>
        </w:rPr>
        <w:t>(dále jen „Doporučení“)</w:t>
      </w:r>
      <w:r w:rsidR="006048E4" w:rsidRPr="00A50EF4">
        <w:rPr>
          <w:rFonts w:ascii="Times New Roman" w:hAnsi="Times New Roman"/>
          <w:sz w:val="24"/>
          <w:szCs w:val="24"/>
        </w:rPr>
        <w:t xml:space="preserve"> je určen</w:t>
      </w:r>
      <w:r w:rsidR="00353ED0" w:rsidRPr="00A50EF4">
        <w:rPr>
          <w:rFonts w:ascii="Times New Roman" w:hAnsi="Times New Roman"/>
          <w:sz w:val="24"/>
          <w:szCs w:val="24"/>
        </w:rPr>
        <w:t>o</w:t>
      </w:r>
      <w:r w:rsidR="006048E4" w:rsidRPr="00A50EF4">
        <w:rPr>
          <w:rFonts w:ascii="Times New Roman" w:hAnsi="Times New Roman"/>
          <w:sz w:val="24"/>
          <w:szCs w:val="24"/>
        </w:rPr>
        <w:t xml:space="preserve"> zejména ředitelům škol</w:t>
      </w:r>
      <w:r w:rsidR="004956DD" w:rsidRPr="00A50EF4">
        <w:rPr>
          <w:rFonts w:ascii="Times New Roman" w:hAnsi="Times New Roman"/>
          <w:sz w:val="24"/>
          <w:szCs w:val="24"/>
        </w:rPr>
        <w:t xml:space="preserve"> a školských zařízení</w:t>
      </w:r>
      <w:r w:rsidR="006048E4" w:rsidRPr="00A50EF4">
        <w:rPr>
          <w:rFonts w:ascii="Times New Roman" w:hAnsi="Times New Roman"/>
          <w:sz w:val="24"/>
          <w:szCs w:val="24"/>
        </w:rPr>
        <w:t xml:space="preserve">, učitelům českého jazyka a knihovníkům školních knihoven. Jeho cílem je poskytnout </w:t>
      </w:r>
      <w:r w:rsidRPr="00A50EF4">
        <w:rPr>
          <w:rFonts w:ascii="Times New Roman" w:hAnsi="Times New Roman"/>
          <w:sz w:val="24"/>
          <w:szCs w:val="24"/>
        </w:rPr>
        <w:t>metodickou podporu</w:t>
      </w:r>
      <w:r w:rsidR="00E87C81" w:rsidRPr="00A50EF4">
        <w:rPr>
          <w:rFonts w:ascii="Times New Roman" w:hAnsi="Times New Roman"/>
          <w:sz w:val="24"/>
          <w:szCs w:val="24"/>
        </w:rPr>
        <w:t xml:space="preserve"> a pomoc</w:t>
      </w:r>
      <w:r w:rsidR="00353ED0" w:rsidRPr="00A50EF4">
        <w:rPr>
          <w:rFonts w:ascii="Times New Roman" w:hAnsi="Times New Roman"/>
          <w:sz w:val="24"/>
          <w:szCs w:val="24"/>
        </w:rPr>
        <w:t xml:space="preserve"> </w:t>
      </w:r>
      <w:r w:rsidR="004956DD" w:rsidRPr="00A50EF4">
        <w:rPr>
          <w:rFonts w:ascii="Times New Roman" w:hAnsi="Times New Roman"/>
          <w:sz w:val="24"/>
          <w:szCs w:val="24"/>
        </w:rPr>
        <w:t xml:space="preserve">v oblasti činnosti školních knihoven </w:t>
      </w:r>
      <w:r w:rsidR="00353ED0" w:rsidRPr="00A50EF4">
        <w:rPr>
          <w:rFonts w:ascii="Times New Roman" w:hAnsi="Times New Roman"/>
          <w:sz w:val="24"/>
          <w:szCs w:val="24"/>
        </w:rPr>
        <w:t xml:space="preserve">a </w:t>
      </w:r>
      <w:r w:rsidR="001540A0" w:rsidRPr="00A50EF4">
        <w:rPr>
          <w:rFonts w:ascii="Times New Roman" w:hAnsi="Times New Roman"/>
          <w:sz w:val="24"/>
          <w:szCs w:val="24"/>
        </w:rPr>
        <w:t xml:space="preserve">současně poskytnout základní informace </w:t>
      </w:r>
      <w:r w:rsidR="00353ED0" w:rsidRPr="00A50EF4">
        <w:rPr>
          <w:rFonts w:ascii="Times New Roman" w:hAnsi="Times New Roman"/>
          <w:sz w:val="24"/>
          <w:szCs w:val="24"/>
        </w:rPr>
        <w:t>související s vedením školní knihovny.</w:t>
      </w:r>
    </w:p>
    <w:p w:rsidR="00360BCD" w:rsidRPr="00A50EF4" w:rsidRDefault="004956DD" w:rsidP="00114427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A50EF4">
        <w:rPr>
          <w:rFonts w:ascii="Times New Roman" w:hAnsi="Times New Roman"/>
          <w:sz w:val="24"/>
          <w:szCs w:val="24"/>
        </w:rPr>
        <w:t xml:space="preserve">Toto </w:t>
      </w:r>
      <w:r w:rsidR="000B6EFE" w:rsidRPr="00A50EF4">
        <w:rPr>
          <w:rFonts w:ascii="Times New Roman" w:hAnsi="Times New Roman"/>
          <w:sz w:val="24"/>
          <w:szCs w:val="24"/>
        </w:rPr>
        <w:t>D</w:t>
      </w:r>
      <w:r w:rsidRPr="00A50EF4">
        <w:rPr>
          <w:rFonts w:ascii="Times New Roman" w:hAnsi="Times New Roman"/>
          <w:sz w:val="24"/>
          <w:szCs w:val="24"/>
        </w:rPr>
        <w:t xml:space="preserve">oporučení není právně závazné. </w:t>
      </w:r>
    </w:p>
    <w:p w:rsidR="00E03280" w:rsidRPr="00A50EF4" w:rsidRDefault="00FF0B04" w:rsidP="00114427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A50EF4">
        <w:rPr>
          <w:rFonts w:ascii="Times New Roman" w:hAnsi="Times New Roman"/>
          <w:sz w:val="24"/>
          <w:szCs w:val="24"/>
        </w:rPr>
        <w:t>R</w:t>
      </w:r>
      <w:r w:rsidR="00E03280" w:rsidRPr="00A50EF4">
        <w:rPr>
          <w:rFonts w:ascii="Times New Roman" w:hAnsi="Times New Roman"/>
          <w:sz w:val="24"/>
          <w:szCs w:val="24"/>
        </w:rPr>
        <w:t xml:space="preserve">ealizace </w:t>
      </w:r>
      <w:r w:rsidR="00805844" w:rsidRPr="00A50EF4">
        <w:rPr>
          <w:rFonts w:ascii="Times New Roman" w:hAnsi="Times New Roman"/>
          <w:sz w:val="24"/>
          <w:szCs w:val="24"/>
        </w:rPr>
        <w:t xml:space="preserve">tohoto </w:t>
      </w:r>
      <w:r w:rsidR="00E03280" w:rsidRPr="00A50EF4">
        <w:rPr>
          <w:rFonts w:ascii="Times New Roman" w:hAnsi="Times New Roman"/>
          <w:sz w:val="24"/>
          <w:szCs w:val="24"/>
        </w:rPr>
        <w:t>Doporučení ne</w:t>
      </w:r>
      <w:r w:rsidRPr="00A50EF4">
        <w:rPr>
          <w:rFonts w:ascii="Times New Roman" w:hAnsi="Times New Roman"/>
          <w:sz w:val="24"/>
          <w:szCs w:val="24"/>
        </w:rPr>
        <w:t xml:space="preserve">zakládá nárok </w:t>
      </w:r>
      <w:r w:rsidR="00C420AA" w:rsidRPr="00A50EF4">
        <w:rPr>
          <w:rFonts w:ascii="Times New Roman" w:hAnsi="Times New Roman"/>
          <w:sz w:val="24"/>
          <w:szCs w:val="24"/>
        </w:rPr>
        <w:t xml:space="preserve">právnických osob vykonávajících činnost škol a školských zařízení </w:t>
      </w:r>
      <w:r w:rsidR="00E03280" w:rsidRPr="00A50EF4">
        <w:rPr>
          <w:rFonts w:ascii="Times New Roman" w:hAnsi="Times New Roman"/>
          <w:sz w:val="24"/>
          <w:szCs w:val="24"/>
        </w:rPr>
        <w:t>na</w:t>
      </w:r>
      <w:r w:rsidRPr="00A50EF4">
        <w:rPr>
          <w:rFonts w:ascii="Times New Roman" w:hAnsi="Times New Roman"/>
          <w:sz w:val="24"/>
          <w:szCs w:val="24"/>
        </w:rPr>
        <w:t xml:space="preserve"> navýšení finančních prostředků</w:t>
      </w:r>
      <w:r w:rsidR="00C420AA" w:rsidRPr="00A50EF4">
        <w:rPr>
          <w:rFonts w:ascii="Times New Roman" w:hAnsi="Times New Roman"/>
          <w:sz w:val="24"/>
          <w:szCs w:val="24"/>
        </w:rPr>
        <w:t xml:space="preserve"> poskytovaných podle zákona č.</w:t>
      </w:r>
      <w:r w:rsidR="00A50EF4" w:rsidRPr="00A50EF4">
        <w:rPr>
          <w:rFonts w:ascii="Times New Roman" w:hAnsi="Times New Roman"/>
          <w:sz w:val="24"/>
          <w:szCs w:val="24"/>
        </w:rPr>
        <w:t> </w:t>
      </w:r>
      <w:r w:rsidR="00C420AA" w:rsidRPr="00A50EF4">
        <w:rPr>
          <w:rFonts w:ascii="Times New Roman" w:hAnsi="Times New Roman"/>
          <w:sz w:val="24"/>
          <w:szCs w:val="24"/>
        </w:rPr>
        <w:t>561/2004 Sb., o předškolním, základním, středním, vyšším odborném a jiném vzdělávání (školský zákon), ve znění pozdějších předpisů</w:t>
      </w:r>
      <w:r w:rsidRPr="00A50EF4">
        <w:rPr>
          <w:rFonts w:ascii="Times New Roman" w:hAnsi="Times New Roman"/>
          <w:sz w:val="24"/>
          <w:szCs w:val="24"/>
        </w:rPr>
        <w:t xml:space="preserve">. </w:t>
      </w:r>
    </w:p>
    <w:p w:rsidR="00E03280" w:rsidRPr="00A50EF4" w:rsidRDefault="00E03280" w:rsidP="00114427">
      <w:pPr>
        <w:spacing w:before="60"/>
        <w:jc w:val="both"/>
        <w:rPr>
          <w:rFonts w:ascii="Times New Roman" w:hAnsi="Times New Roman"/>
          <w:sz w:val="24"/>
          <w:szCs w:val="24"/>
        </w:rPr>
      </w:pPr>
    </w:p>
    <w:p w:rsidR="00114427" w:rsidRPr="00A50EF4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50EF4">
        <w:rPr>
          <w:rFonts w:ascii="Times New Roman" w:hAnsi="Times New Roman"/>
          <w:b/>
          <w:color w:val="000000"/>
          <w:sz w:val="24"/>
          <w:szCs w:val="24"/>
        </w:rPr>
        <w:t xml:space="preserve">Čl. 1 </w:t>
      </w:r>
    </w:p>
    <w:p w:rsidR="00114427" w:rsidRPr="00A50EF4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50EF4">
        <w:rPr>
          <w:rFonts w:ascii="Times New Roman" w:hAnsi="Times New Roman"/>
          <w:b/>
          <w:color w:val="000000"/>
          <w:sz w:val="24"/>
          <w:szCs w:val="24"/>
        </w:rPr>
        <w:t>Základní ustanovení</w:t>
      </w:r>
    </w:p>
    <w:p w:rsidR="00A31223" w:rsidRPr="00A50EF4" w:rsidRDefault="004F4872" w:rsidP="00E83E3E">
      <w:pPr>
        <w:numPr>
          <w:ilvl w:val="0"/>
          <w:numId w:val="2"/>
        </w:numPr>
        <w:tabs>
          <w:tab w:val="clear" w:pos="360"/>
          <w:tab w:val="num" w:pos="-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>Toto Doporučení se vztahuje</w:t>
      </w:r>
      <w:r w:rsidR="00A31223" w:rsidRPr="00A50EF4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1223" w:rsidRPr="00A50EF4">
        <w:rPr>
          <w:rFonts w:ascii="Times New Roman" w:hAnsi="Times New Roman"/>
          <w:sz w:val="24"/>
          <w:szCs w:val="24"/>
        </w:rPr>
        <w:t>činnost knihoven, které jsou součástí právnické osoby vykonávající činnost základní a střední školy</w:t>
      </w:r>
      <w:r w:rsidR="00A34F49" w:rsidRPr="00A50EF4">
        <w:rPr>
          <w:rFonts w:ascii="Times New Roman" w:hAnsi="Times New Roman"/>
          <w:sz w:val="24"/>
          <w:szCs w:val="24"/>
        </w:rPr>
        <w:t xml:space="preserve"> (dále jen „škola“)</w:t>
      </w:r>
      <w:r w:rsidR="00A31223" w:rsidRPr="00A50EF4">
        <w:rPr>
          <w:rFonts w:ascii="Times New Roman" w:hAnsi="Times New Roman"/>
          <w:sz w:val="24"/>
          <w:szCs w:val="24"/>
        </w:rPr>
        <w:t xml:space="preserve"> a nejsou zapsány v rejstříku škol a </w:t>
      </w:r>
      <w:r w:rsidR="00524DBB" w:rsidRPr="00A50EF4">
        <w:rPr>
          <w:rFonts w:ascii="Times New Roman" w:hAnsi="Times New Roman"/>
          <w:sz w:val="24"/>
          <w:szCs w:val="24"/>
        </w:rPr>
        <w:t xml:space="preserve">školských </w:t>
      </w:r>
      <w:r w:rsidR="00A31223" w:rsidRPr="00A50EF4">
        <w:rPr>
          <w:rFonts w:ascii="Times New Roman" w:hAnsi="Times New Roman"/>
          <w:sz w:val="24"/>
          <w:szCs w:val="24"/>
        </w:rPr>
        <w:t xml:space="preserve">zařízení jako </w:t>
      </w:r>
      <w:r w:rsidR="00C420AA" w:rsidRPr="00A50EF4">
        <w:rPr>
          <w:rFonts w:ascii="Times New Roman" w:hAnsi="Times New Roman"/>
          <w:sz w:val="24"/>
          <w:szCs w:val="24"/>
        </w:rPr>
        <w:t>školské zařízení</w:t>
      </w:r>
      <w:r w:rsidR="00A31223" w:rsidRPr="00A50EF4">
        <w:rPr>
          <w:rFonts w:ascii="Times New Roman" w:hAnsi="Times New Roman"/>
          <w:sz w:val="24"/>
          <w:szCs w:val="24"/>
        </w:rPr>
        <w:t xml:space="preserve">. </w:t>
      </w:r>
    </w:p>
    <w:p w:rsidR="004F4872" w:rsidRPr="00A50EF4" w:rsidRDefault="00A31223" w:rsidP="00E83E3E">
      <w:pPr>
        <w:numPr>
          <w:ilvl w:val="0"/>
          <w:numId w:val="2"/>
        </w:numPr>
        <w:tabs>
          <w:tab w:val="clear" w:pos="360"/>
          <w:tab w:val="num" w:pos="-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>Dále u</w:t>
      </w:r>
      <w:r w:rsidR="004F4872" w:rsidRPr="00A50EF4">
        <w:rPr>
          <w:rFonts w:ascii="Times New Roman" w:hAnsi="Times New Roman"/>
          <w:color w:val="000000"/>
          <w:sz w:val="24"/>
          <w:szCs w:val="24"/>
        </w:rPr>
        <w:t>vedené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školské </w:t>
      </w:r>
      <w:r w:rsidR="004F4872" w:rsidRPr="00A50EF4">
        <w:rPr>
          <w:rFonts w:ascii="Times New Roman" w:hAnsi="Times New Roman"/>
          <w:color w:val="000000"/>
          <w:sz w:val="24"/>
          <w:szCs w:val="24"/>
        </w:rPr>
        <w:t>služby může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školní knihovna poskytovat</w:t>
      </w:r>
      <w:r w:rsidR="00C420AA" w:rsidRPr="00A50EF4">
        <w:rPr>
          <w:rFonts w:ascii="Times New Roman" w:hAnsi="Times New Roman"/>
          <w:color w:val="000000"/>
          <w:sz w:val="24"/>
          <w:szCs w:val="24"/>
        </w:rPr>
        <w:t xml:space="preserve"> také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4872" w:rsidRPr="00A50EF4">
        <w:rPr>
          <w:rFonts w:ascii="Times New Roman" w:hAnsi="Times New Roman"/>
          <w:color w:val="000000"/>
          <w:sz w:val="24"/>
          <w:szCs w:val="24"/>
        </w:rPr>
        <w:t>žákům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F4872" w:rsidRPr="00A50EF4">
        <w:rPr>
          <w:rFonts w:ascii="Times New Roman" w:hAnsi="Times New Roman"/>
          <w:color w:val="000000"/>
          <w:sz w:val="24"/>
          <w:szCs w:val="24"/>
        </w:rPr>
        <w:t xml:space="preserve">případně pracovníkům 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jiných právnických osob vykonávajících činnost </w:t>
      </w:r>
      <w:r w:rsidR="004F4872" w:rsidRPr="00A50EF4">
        <w:rPr>
          <w:rFonts w:ascii="Times New Roman" w:hAnsi="Times New Roman"/>
          <w:color w:val="000000"/>
          <w:sz w:val="24"/>
          <w:szCs w:val="24"/>
        </w:rPr>
        <w:t xml:space="preserve">školy nebo školského zařízení, </w:t>
      </w:r>
      <w:r w:rsidRPr="00A50EF4">
        <w:rPr>
          <w:rFonts w:ascii="Times New Roman" w:hAnsi="Times New Roman"/>
          <w:color w:val="000000"/>
          <w:sz w:val="24"/>
          <w:szCs w:val="24"/>
        </w:rPr>
        <w:t>a dále</w:t>
      </w:r>
      <w:r w:rsidR="004F4872" w:rsidRPr="00A50EF4">
        <w:rPr>
          <w:rFonts w:ascii="Times New Roman" w:hAnsi="Times New Roman"/>
          <w:color w:val="000000"/>
          <w:sz w:val="24"/>
          <w:szCs w:val="24"/>
        </w:rPr>
        <w:t xml:space="preserve"> jiným fyzickým nebo právnickým osobám za podmínek stanovených obecně závaznými právními předpisy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v rámci doplňkové činnosti </w:t>
      </w:r>
      <w:r w:rsidR="004F4872" w:rsidRPr="00A50EF4">
        <w:rPr>
          <w:rFonts w:ascii="Times New Roman" w:hAnsi="Times New Roman"/>
          <w:color w:val="000000"/>
          <w:sz w:val="24"/>
          <w:szCs w:val="24"/>
        </w:rPr>
        <w:t>a není-li to na újmu kvalitě nebo dostupnosti její činnosti pro děti, žáky, studenty, případně pedagogické pracovníky.</w:t>
      </w:r>
      <w:r w:rsidR="00A34F49" w:rsidRPr="00A50EF4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4F4872" w:rsidRPr="00A50EF4" w:rsidRDefault="00C420AA" w:rsidP="004F4872">
      <w:pPr>
        <w:numPr>
          <w:ilvl w:val="0"/>
          <w:numId w:val="2"/>
        </w:numPr>
        <w:tabs>
          <w:tab w:val="clear" w:pos="360"/>
          <w:tab w:val="num" w:pos="-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sz w:val="24"/>
          <w:szCs w:val="24"/>
        </w:rPr>
        <w:t xml:space="preserve">Doporučení lze přiměřeně použít i </w:t>
      </w:r>
      <w:r w:rsidRPr="00A50EF4">
        <w:rPr>
          <w:rFonts w:ascii="Times New Roman" w:hAnsi="Times New Roman"/>
          <w:color w:val="000000"/>
          <w:sz w:val="24"/>
          <w:szCs w:val="24"/>
        </w:rPr>
        <w:t>na činnost školních knihoven, které jsou zapsány jako typ školského účelového zařízení v rejstříku škol a školských zařízení</w:t>
      </w:r>
      <w:r w:rsidRPr="00A50EF4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1"/>
      </w:r>
      <w:r w:rsidRPr="00A50EF4">
        <w:rPr>
          <w:rFonts w:ascii="Times New Roman" w:hAnsi="Times New Roman"/>
          <w:color w:val="000000"/>
          <w:sz w:val="24"/>
          <w:szCs w:val="24"/>
        </w:rPr>
        <w:t>.</w:t>
      </w:r>
    </w:p>
    <w:p w:rsidR="005654D7" w:rsidRPr="004F4872" w:rsidRDefault="005654D7" w:rsidP="004F4872">
      <w:pPr>
        <w:numPr>
          <w:ilvl w:val="0"/>
          <w:numId w:val="2"/>
        </w:numPr>
        <w:tabs>
          <w:tab w:val="clear" w:pos="360"/>
          <w:tab w:val="num" w:pos="-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4872">
        <w:rPr>
          <w:rFonts w:ascii="Times New Roman" w:hAnsi="Times New Roman"/>
          <w:color w:val="000000"/>
          <w:sz w:val="24"/>
          <w:szCs w:val="24"/>
        </w:rPr>
        <w:t xml:space="preserve">Školní knihovna je odborným, studijním, informačním a čtenářským centrem pro žáky a pedagogické pracovníky školy (doporučení pro </w:t>
      </w:r>
      <w:r w:rsidR="00DA6D27" w:rsidRPr="004F4872">
        <w:rPr>
          <w:rFonts w:ascii="Times New Roman" w:hAnsi="Times New Roman"/>
          <w:color w:val="000000"/>
          <w:sz w:val="24"/>
          <w:szCs w:val="24"/>
        </w:rPr>
        <w:t>vy</w:t>
      </w:r>
      <w:r w:rsidRPr="004F4872">
        <w:rPr>
          <w:rFonts w:ascii="Times New Roman" w:hAnsi="Times New Roman"/>
          <w:color w:val="000000"/>
          <w:sz w:val="24"/>
          <w:szCs w:val="24"/>
        </w:rPr>
        <w:t>b</w:t>
      </w:r>
      <w:r w:rsidR="00DA6D27" w:rsidRPr="004F4872">
        <w:rPr>
          <w:rFonts w:ascii="Times New Roman" w:hAnsi="Times New Roman"/>
          <w:color w:val="000000"/>
          <w:sz w:val="24"/>
          <w:szCs w:val="24"/>
        </w:rPr>
        <w:t>avování</w:t>
      </w:r>
      <w:r w:rsidRPr="004F4872">
        <w:rPr>
          <w:rFonts w:ascii="Times New Roman" w:hAnsi="Times New Roman"/>
          <w:color w:val="000000"/>
          <w:sz w:val="24"/>
          <w:szCs w:val="24"/>
        </w:rPr>
        <w:t xml:space="preserve"> školních knihoven a typy školních knihoven jsou uvedeny v Příloze č. 2).</w:t>
      </w:r>
    </w:p>
    <w:p w:rsidR="005654D7" w:rsidRPr="00303545" w:rsidRDefault="005654D7" w:rsidP="00734DBA">
      <w:pPr>
        <w:numPr>
          <w:ilvl w:val="0"/>
          <w:numId w:val="2"/>
        </w:numPr>
        <w:tabs>
          <w:tab w:val="clear" w:pos="360"/>
          <w:tab w:val="num" w:pos="-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545">
        <w:rPr>
          <w:rFonts w:ascii="Times New Roman" w:hAnsi="Times New Roman"/>
          <w:color w:val="000000"/>
          <w:sz w:val="24"/>
          <w:szCs w:val="24"/>
        </w:rPr>
        <w:t>Školní knihovna může poskytovat své služby veřejnosti</w:t>
      </w:r>
      <w:r w:rsidR="002F0D22">
        <w:rPr>
          <w:rFonts w:ascii="Times New Roman" w:hAnsi="Times New Roman"/>
          <w:color w:val="000000"/>
          <w:sz w:val="24"/>
          <w:szCs w:val="24"/>
        </w:rPr>
        <w:t>.</w:t>
      </w:r>
      <w:r w:rsidRPr="00303545">
        <w:rPr>
          <w:rFonts w:ascii="Times New Roman" w:hAnsi="Times New Roman"/>
          <w:color w:val="000000"/>
          <w:sz w:val="24"/>
          <w:szCs w:val="24"/>
        </w:rPr>
        <w:t xml:space="preserve"> Tato skutečnost však nezakládá nárok na navýšení finanční částky na nákup knihovního fondu a poskytování služeb.</w:t>
      </w:r>
    </w:p>
    <w:p w:rsidR="00114427" w:rsidRDefault="00114427" w:rsidP="00734DBA">
      <w:pPr>
        <w:numPr>
          <w:ilvl w:val="0"/>
          <w:numId w:val="2"/>
        </w:numPr>
        <w:tabs>
          <w:tab w:val="clear" w:pos="360"/>
          <w:tab w:val="num" w:pos="-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545">
        <w:rPr>
          <w:rFonts w:ascii="Times New Roman" w:hAnsi="Times New Roman"/>
          <w:color w:val="000000"/>
          <w:sz w:val="24"/>
          <w:szCs w:val="24"/>
        </w:rPr>
        <w:t>Jedna školní knihovna může sloužit více školám.</w:t>
      </w:r>
    </w:p>
    <w:p w:rsidR="002A16ED" w:rsidRDefault="002A16ED" w:rsidP="002A16ED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16ED" w:rsidRPr="00303545" w:rsidRDefault="002A16ED" w:rsidP="002A16ED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5654D7">
      <w:pPr>
        <w:spacing w:before="60"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lastRenderedPageBreak/>
        <w:t>Čl. 2</w:t>
      </w: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Úkoly knihovny</w:t>
      </w:r>
    </w:p>
    <w:p w:rsidR="00114427" w:rsidRPr="00114427" w:rsidRDefault="00114427" w:rsidP="002A499E">
      <w:pPr>
        <w:numPr>
          <w:ilvl w:val="0"/>
          <w:numId w:val="42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Školní knihovna</w:t>
      </w:r>
      <w:r w:rsidR="00F5791F" w:rsidRPr="00F5791F">
        <w:rPr>
          <w:rFonts w:ascii="Times New Roman" w:hAnsi="Times New Roman"/>
          <w:color w:val="000000"/>
          <w:sz w:val="24"/>
          <w:szCs w:val="24"/>
        </w:rPr>
        <w:t>: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41"/>
        </w:numPr>
        <w:spacing w:before="60" w:line="276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vytváří informační fond, který tvoří:</w:t>
      </w:r>
    </w:p>
    <w:p w:rsidR="00114427" w:rsidRDefault="00114427" w:rsidP="00E83E3E">
      <w:pPr>
        <w:numPr>
          <w:ilvl w:val="1"/>
          <w:numId w:val="3"/>
        </w:numPr>
        <w:tabs>
          <w:tab w:val="clear" w:pos="1440"/>
          <w:tab w:val="num" w:pos="108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knihovní fond jako soubor primárních dokumentů (knihy, časopisy, audiovizuální a elektronické dokumenty),</w:t>
      </w:r>
    </w:p>
    <w:p w:rsidR="00114427" w:rsidRDefault="00114427" w:rsidP="00E83E3E">
      <w:pPr>
        <w:numPr>
          <w:ilvl w:val="1"/>
          <w:numId w:val="3"/>
        </w:numPr>
        <w:tabs>
          <w:tab w:val="clear" w:pos="1440"/>
          <w:tab w:val="num" w:pos="108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>systém sekundárních zdrojů (katalogy, databáze),</w:t>
      </w:r>
    </w:p>
    <w:p w:rsidR="00114427" w:rsidRPr="004A7C56" w:rsidRDefault="00114427" w:rsidP="00E83E3E">
      <w:pPr>
        <w:numPr>
          <w:ilvl w:val="1"/>
          <w:numId w:val="3"/>
        </w:numPr>
        <w:tabs>
          <w:tab w:val="clear" w:pos="1440"/>
          <w:tab w:val="num" w:pos="108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>faktografické dokumenty a informace v klasické i elektronické formě (obsahují konkrétní údaje – tabulky, grafy, faktografické kartotéky a databáze).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vede základní evidenci knihovních dokumentů (přírůstkový seznam, evidence dokumentů v automatizovaném knihovním systému) bez ohledu na místo jejich uložení, 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 xml:space="preserve">vede evidenci registrovaných </w:t>
      </w:r>
      <w:r w:rsidR="00A61FB3">
        <w:rPr>
          <w:rFonts w:ascii="Times New Roman" w:hAnsi="Times New Roman"/>
          <w:color w:val="000000"/>
          <w:sz w:val="24"/>
          <w:szCs w:val="24"/>
        </w:rPr>
        <w:t>uživatelů</w:t>
      </w:r>
      <w:r w:rsidRPr="004A7C56">
        <w:rPr>
          <w:rFonts w:ascii="Times New Roman" w:hAnsi="Times New Roman"/>
          <w:color w:val="000000"/>
          <w:sz w:val="24"/>
          <w:szCs w:val="24"/>
        </w:rPr>
        <w:t xml:space="preserve"> v souladu s platným předpisem</w:t>
      </w:r>
      <w:r w:rsidRPr="004A7C56">
        <w:rPr>
          <w:vertAlign w:val="superscript"/>
        </w:rPr>
        <w:footnoteReference w:id="2"/>
      </w:r>
      <w:r w:rsidRPr="004A7C56">
        <w:rPr>
          <w:rFonts w:ascii="Times New Roman" w:hAnsi="Times New Roman"/>
          <w:color w:val="000000"/>
          <w:sz w:val="24"/>
          <w:szCs w:val="24"/>
        </w:rPr>
        <w:t xml:space="preserve"> a evidenci výpůjček,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>realizuje aktivity na podporu čtenářství a podílí se na rozvoji čtenářské gramotnosti žáků,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>spolupracuje při individuální přípravě žáků a přípravě pedagogických pracovníků na vyučování, přitom podporuje využívání knihovního fondu školní knihovny i dalších dostupných informačních pramenů (primárních, sekundárních, a to jak elektronických, tak i klasických),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>vypracovává program rozvoje čtenářské a informační gramotnosti žáků, který je součástí školního vzdělávacího programu a podílí se na jeho realizaci,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>podílí se na spolupráci s kulturními, zájmovými a vzdělávacími institucemi regionu,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sz w:val="24"/>
          <w:szCs w:val="24"/>
        </w:rPr>
        <w:t>podílí se na nabídce volnočasových aktivit žáků a stává se tak významným činitelem v prevenci sociálně patologických jevů,</w:t>
      </w:r>
      <w:r w:rsidRPr="004A7C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Default="00114427" w:rsidP="002A499E">
      <w:pPr>
        <w:numPr>
          <w:ilvl w:val="0"/>
          <w:numId w:val="4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7C56">
        <w:rPr>
          <w:rFonts w:ascii="Times New Roman" w:hAnsi="Times New Roman"/>
          <w:color w:val="000000"/>
          <w:sz w:val="24"/>
          <w:szCs w:val="24"/>
        </w:rPr>
        <w:t>vypracovává plán činnosti, záměry rozvoje a koncepci činnosti školní knihovny a zabezpečuje propagaci služeb a plánovaných aktivit.</w:t>
      </w:r>
    </w:p>
    <w:p w:rsidR="0066035B" w:rsidRPr="00A50EF4" w:rsidRDefault="0066035B" w:rsidP="002A499E">
      <w:pPr>
        <w:numPr>
          <w:ilvl w:val="0"/>
          <w:numId w:val="42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 xml:space="preserve">Školní knihovna plní úkoly podle </w:t>
      </w:r>
      <w:r w:rsidR="00293BC7" w:rsidRPr="00A50EF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odstavce s ohledem na okruh uživatelů z řad </w:t>
      </w:r>
      <w:r w:rsidR="00461EF0" w:rsidRPr="00A50EF4">
        <w:rPr>
          <w:rFonts w:ascii="Times New Roman" w:hAnsi="Times New Roman"/>
          <w:color w:val="000000"/>
          <w:sz w:val="24"/>
          <w:szCs w:val="24"/>
        </w:rPr>
        <w:t>žáků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nebo pedagogických pracovníků. </w:t>
      </w:r>
      <w:r w:rsidR="00293BC7" w:rsidRPr="00A50EF4">
        <w:rPr>
          <w:rFonts w:ascii="Times New Roman" w:hAnsi="Times New Roman"/>
          <w:color w:val="000000"/>
          <w:sz w:val="24"/>
          <w:szCs w:val="24"/>
        </w:rPr>
        <w:t>Slouží tak především k realizaci výchovně vzdělávacích cílů školy.</w:t>
      </w:r>
      <w:r w:rsidRPr="00A50EF4">
        <w:rPr>
          <w:rFonts w:ascii="Times New Roman" w:hAnsi="Times New Roman"/>
          <w:color w:val="000000"/>
          <w:sz w:val="24"/>
          <w:szCs w:val="24"/>
        </w:rPr>
        <w:t> </w:t>
      </w:r>
    </w:p>
    <w:p w:rsidR="00114427" w:rsidRPr="00114427" w:rsidRDefault="00114427" w:rsidP="00114427">
      <w:pPr>
        <w:spacing w:before="6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Čl. 3</w:t>
      </w: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 xml:space="preserve">Řízení a personální zabezpečení školní knihovny </w:t>
      </w:r>
    </w:p>
    <w:p w:rsidR="00114427" w:rsidRPr="00114427" w:rsidRDefault="00114427" w:rsidP="002A499E">
      <w:pPr>
        <w:numPr>
          <w:ilvl w:val="0"/>
          <w:numId w:val="8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Ředitel školy</w:t>
      </w:r>
      <w:r w:rsidR="0072437D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3"/>
      </w:r>
      <w:r w:rsidRPr="00114427">
        <w:rPr>
          <w:rFonts w:ascii="Times New Roman" w:hAnsi="Times New Roman"/>
          <w:color w:val="000000"/>
          <w:sz w:val="24"/>
          <w:szCs w:val="24"/>
        </w:rPr>
        <w:t>:</w:t>
      </w:r>
    </w:p>
    <w:p w:rsidR="00114427" w:rsidRDefault="00805844" w:rsidP="002A499E">
      <w:pPr>
        <w:numPr>
          <w:ilvl w:val="0"/>
          <w:numId w:val="43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zabezpečuje </w:t>
      </w:r>
      <w:r w:rsidR="00114427" w:rsidRPr="00114427">
        <w:rPr>
          <w:rFonts w:ascii="Times New Roman" w:hAnsi="Times New Roman"/>
          <w:color w:val="000000"/>
          <w:sz w:val="24"/>
          <w:szCs w:val="24"/>
        </w:rPr>
        <w:t>prostorové, finanční, personální a materiální podmínky pro školní knihovnu,</w:t>
      </w:r>
    </w:p>
    <w:p w:rsidR="00805844" w:rsidRDefault="00114427" w:rsidP="002A499E">
      <w:pPr>
        <w:numPr>
          <w:ilvl w:val="0"/>
          <w:numId w:val="43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6BB6">
        <w:rPr>
          <w:rFonts w:ascii="Times New Roman" w:hAnsi="Times New Roman"/>
          <w:color w:val="000000"/>
          <w:sz w:val="24"/>
          <w:szCs w:val="24"/>
        </w:rPr>
        <w:t xml:space="preserve">nařizuje inventuru, </w:t>
      </w:r>
    </w:p>
    <w:p w:rsidR="00114427" w:rsidRPr="00246BB6" w:rsidRDefault="00114427" w:rsidP="002A499E">
      <w:pPr>
        <w:numPr>
          <w:ilvl w:val="0"/>
          <w:numId w:val="43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6BB6">
        <w:rPr>
          <w:rFonts w:ascii="Times New Roman" w:hAnsi="Times New Roman"/>
          <w:color w:val="000000"/>
          <w:sz w:val="24"/>
          <w:szCs w:val="24"/>
        </w:rPr>
        <w:t>při změně pracovníka pověřeného vedením školní knihovny zabezpečuje protokolární předání knihovního fondu a kontrolní inventuru školní knihovny.</w:t>
      </w:r>
    </w:p>
    <w:p w:rsidR="00114427" w:rsidRPr="00114427" w:rsidRDefault="00114427" w:rsidP="002A499E">
      <w:pPr>
        <w:numPr>
          <w:ilvl w:val="0"/>
          <w:numId w:val="8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Ředitel školy pověří vedením školní knihovny knihovníka, kterým může být pedagogický pracovník školy se vzděláním doplněným knihovnickým kurzem, nebo profesionální knihovník s příslušným odborným vzděláním. Knihovník:   </w:t>
      </w:r>
    </w:p>
    <w:p w:rsidR="00114427" w:rsidRPr="002F0D22" w:rsidRDefault="00114427" w:rsidP="002A499E">
      <w:pPr>
        <w:numPr>
          <w:ilvl w:val="0"/>
          <w:numId w:val="44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zodpovídá za plnění úkolů školní knihovny podle čl. 2,</w:t>
      </w:r>
    </w:p>
    <w:p w:rsidR="00114427" w:rsidRPr="002F0D22" w:rsidRDefault="00114427" w:rsidP="002A499E">
      <w:pPr>
        <w:numPr>
          <w:ilvl w:val="0"/>
          <w:numId w:val="44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 xml:space="preserve">připraví řád školní knihovny, který určuje práva a povinnosti uživatelů školní knihovny. </w:t>
      </w:r>
      <w:r w:rsidR="00C420AA">
        <w:rPr>
          <w:rFonts w:ascii="Times New Roman" w:hAnsi="Times New Roman"/>
          <w:color w:val="000000"/>
          <w:sz w:val="24"/>
          <w:szCs w:val="24"/>
        </w:rPr>
        <w:t>Ř</w:t>
      </w:r>
      <w:r w:rsidRPr="002F0D22">
        <w:rPr>
          <w:rFonts w:ascii="Times New Roman" w:hAnsi="Times New Roman"/>
          <w:color w:val="000000"/>
          <w:sz w:val="24"/>
          <w:szCs w:val="24"/>
        </w:rPr>
        <w:t>ád je ve školní knihovně umístěn na viditelném místě (návrh textu vzorového řádu je v Příloze č. 1).</w:t>
      </w:r>
    </w:p>
    <w:p w:rsidR="00114427" w:rsidRPr="002F0D22" w:rsidRDefault="00114427" w:rsidP="002A499E">
      <w:pPr>
        <w:numPr>
          <w:ilvl w:val="0"/>
          <w:numId w:val="8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Knihovník školní knihovny zabezpečuje především:</w:t>
      </w:r>
    </w:p>
    <w:p w:rsidR="00114427" w:rsidRPr="002F0D22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budování specificky profilovaného knihovního fondu v souladu s</w:t>
      </w:r>
      <w:r w:rsidR="00AE31A3" w:rsidRPr="002F0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3D8F" w:rsidRPr="002F0D22">
        <w:rPr>
          <w:rFonts w:ascii="Times New Roman" w:hAnsi="Times New Roman"/>
          <w:color w:val="000000"/>
          <w:sz w:val="24"/>
          <w:szCs w:val="24"/>
        </w:rPr>
        <w:t xml:space="preserve">potřebami uživatelů z řad </w:t>
      </w:r>
      <w:r w:rsidR="00461EF0" w:rsidRPr="002F0D22">
        <w:rPr>
          <w:rFonts w:ascii="Times New Roman" w:hAnsi="Times New Roman"/>
          <w:color w:val="000000"/>
          <w:sz w:val="24"/>
          <w:szCs w:val="24"/>
        </w:rPr>
        <w:t>žáků</w:t>
      </w:r>
      <w:r w:rsidR="00E43D8F" w:rsidRPr="002F0D22">
        <w:rPr>
          <w:rFonts w:ascii="Times New Roman" w:hAnsi="Times New Roman"/>
          <w:color w:val="000000"/>
          <w:sz w:val="24"/>
          <w:szCs w:val="24"/>
        </w:rPr>
        <w:t xml:space="preserve"> nebo pedagogických pracovníků</w:t>
      </w:r>
      <w:r w:rsidR="000B6EFE" w:rsidRPr="002F0D22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2F0D22">
        <w:rPr>
          <w:rFonts w:ascii="Times New Roman" w:hAnsi="Times New Roman"/>
          <w:color w:val="000000"/>
          <w:sz w:val="24"/>
          <w:szCs w:val="24"/>
        </w:rPr>
        <w:t xml:space="preserve">výchovně vzdělávacími cíli školy, </w:t>
      </w:r>
    </w:p>
    <w:p w:rsidR="00114427" w:rsidRPr="002F0D22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zpracování, ochranu a zpřístupňování knihovního fondu,</w:t>
      </w:r>
    </w:p>
    <w:p w:rsidR="00114427" w:rsidRPr="002F0D22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vedení odborné evidence, aktualizaci, revize a vyřazování knihovního fondu,</w:t>
      </w:r>
    </w:p>
    <w:p w:rsidR="00114427" w:rsidRPr="002F0D22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 xml:space="preserve">budování </w:t>
      </w:r>
      <w:proofErr w:type="spellStart"/>
      <w:r w:rsidRPr="002F0D22">
        <w:rPr>
          <w:rFonts w:ascii="Times New Roman" w:hAnsi="Times New Roman"/>
          <w:color w:val="000000"/>
          <w:sz w:val="24"/>
          <w:szCs w:val="24"/>
        </w:rPr>
        <w:t>dokumentografického</w:t>
      </w:r>
      <w:proofErr w:type="spellEnd"/>
      <w:r w:rsidRPr="002F0D22">
        <w:rPr>
          <w:rFonts w:ascii="Times New Roman" w:hAnsi="Times New Roman"/>
          <w:color w:val="000000"/>
          <w:sz w:val="24"/>
          <w:szCs w:val="24"/>
        </w:rPr>
        <w:t xml:space="preserve"> aparátu školní knihovny,</w:t>
      </w:r>
    </w:p>
    <w:p w:rsidR="00114427" w:rsidRPr="002F0D22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výpůjční a informační služby školní knihovny,</w:t>
      </w:r>
    </w:p>
    <w:p w:rsidR="00114427" w:rsidRPr="002F0D22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poskytování specifických knihovnicko</w:t>
      </w:r>
      <w:r w:rsidR="00BA2326" w:rsidRPr="002F0D22">
        <w:rPr>
          <w:rFonts w:ascii="Times New Roman" w:hAnsi="Times New Roman"/>
          <w:color w:val="000000"/>
          <w:sz w:val="24"/>
          <w:szCs w:val="24"/>
        </w:rPr>
        <w:t>-</w:t>
      </w:r>
      <w:r w:rsidRPr="002F0D22">
        <w:rPr>
          <w:rFonts w:ascii="Times New Roman" w:hAnsi="Times New Roman"/>
          <w:color w:val="000000"/>
          <w:sz w:val="24"/>
          <w:szCs w:val="24"/>
        </w:rPr>
        <w:t>informačních služeb</w:t>
      </w:r>
      <w:r w:rsidR="00E43D8F" w:rsidRPr="002F0D22">
        <w:rPr>
          <w:rFonts w:ascii="Times New Roman" w:hAnsi="Times New Roman"/>
          <w:color w:val="000000"/>
          <w:sz w:val="24"/>
          <w:szCs w:val="24"/>
        </w:rPr>
        <w:t xml:space="preserve"> podle čl. 6</w:t>
      </w:r>
      <w:r w:rsidRPr="002F0D22">
        <w:rPr>
          <w:rFonts w:ascii="Times New Roman" w:hAnsi="Times New Roman"/>
          <w:color w:val="000000"/>
          <w:sz w:val="24"/>
          <w:szCs w:val="24"/>
        </w:rPr>
        <w:t xml:space="preserve"> v souladu se zaměřením školy,</w:t>
      </w:r>
    </w:p>
    <w:p w:rsidR="00114427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 xml:space="preserve">propagaci knihovního fondu formou adresného informování </w:t>
      </w:r>
      <w:r w:rsidR="00E43D8F" w:rsidRPr="002F0D22">
        <w:rPr>
          <w:rFonts w:ascii="Times New Roman" w:hAnsi="Times New Roman"/>
          <w:color w:val="000000"/>
          <w:sz w:val="24"/>
          <w:szCs w:val="24"/>
        </w:rPr>
        <w:t xml:space="preserve">pedagogických pracovníků </w:t>
      </w:r>
      <w:r w:rsidRPr="002F0D22">
        <w:rPr>
          <w:rFonts w:ascii="Times New Roman" w:hAnsi="Times New Roman"/>
          <w:color w:val="000000"/>
          <w:sz w:val="24"/>
          <w:szCs w:val="24"/>
        </w:rPr>
        <w:t>jednotlivých předmětů o obsahu knihovního fondu a možnostech jeho</w:t>
      </w:r>
      <w:r w:rsidRPr="00246BB6">
        <w:rPr>
          <w:rFonts w:ascii="Times New Roman" w:hAnsi="Times New Roman"/>
          <w:color w:val="000000"/>
          <w:sz w:val="24"/>
          <w:szCs w:val="24"/>
        </w:rPr>
        <w:t xml:space="preserve"> využívání k práci s informacemi ve vyučování, cílem je zvyšování čtenářské a informační gramotnosti žáků a kvality vzdělávání,</w:t>
      </w:r>
    </w:p>
    <w:p w:rsidR="00114427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6BB6">
        <w:rPr>
          <w:rFonts w:ascii="Times New Roman" w:hAnsi="Times New Roman"/>
          <w:color w:val="000000"/>
          <w:sz w:val="24"/>
          <w:szCs w:val="24"/>
        </w:rPr>
        <w:t>zpracování plánu činnosti, záměrů rozvoje a koncepce činnosti školní knihovny,</w:t>
      </w:r>
    </w:p>
    <w:p w:rsidR="00114427" w:rsidRPr="00246BB6" w:rsidRDefault="00114427" w:rsidP="002A499E">
      <w:pPr>
        <w:numPr>
          <w:ilvl w:val="0"/>
          <w:numId w:val="45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6BB6">
        <w:rPr>
          <w:rFonts w:ascii="Times New Roman" w:hAnsi="Times New Roman"/>
          <w:color w:val="000000"/>
          <w:sz w:val="24"/>
          <w:szCs w:val="24"/>
        </w:rPr>
        <w:t>vyhodnocení činnosti školní knihovny a vypracování statistického výkazu o stavu a činnosti školní knihovny podle zvláštního předpisu</w:t>
      </w:r>
      <w:r w:rsidR="00293BC7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4"/>
      </w:r>
      <w:r w:rsidRPr="00246BB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114427" w:rsidRDefault="00114427" w:rsidP="00114427">
      <w:pPr>
        <w:spacing w:before="60" w:line="276" w:lineRule="auto"/>
        <w:ind w:left="16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Čl. 4</w:t>
      </w: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 xml:space="preserve">Financování školní knihovny </w:t>
      </w:r>
    </w:p>
    <w:p w:rsidR="00114427" w:rsidRPr="00A50EF4" w:rsidRDefault="00293BC7" w:rsidP="002A499E">
      <w:pPr>
        <w:numPr>
          <w:ilvl w:val="0"/>
          <w:numId w:val="4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sz w:val="24"/>
          <w:szCs w:val="24"/>
        </w:rPr>
        <w:t>Právnická osoba vykonávající činnost školy musí při používání finančních prostředků na vybavení a činnost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knihovny dodržet jejich případné účelové určení. </w:t>
      </w:r>
    </w:p>
    <w:p w:rsidR="00114427" w:rsidRPr="00ED39AD" w:rsidRDefault="00114427" w:rsidP="002A499E">
      <w:pPr>
        <w:numPr>
          <w:ilvl w:val="0"/>
          <w:numId w:val="4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Ředitel školy bere v úvahu rozsah prací ve školní  knihovně</w:t>
      </w:r>
      <w:r w:rsidR="0005759E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výsledky plnění jejích </w:t>
      </w:r>
      <w:r w:rsidRPr="00ED39AD">
        <w:rPr>
          <w:rFonts w:ascii="Times New Roman" w:hAnsi="Times New Roman"/>
          <w:color w:val="000000"/>
          <w:sz w:val="24"/>
          <w:szCs w:val="24"/>
        </w:rPr>
        <w:t xml:space="preserve">úkolů </w:t>
      </w:r>
      <w:r w:rsidR="0005759E" w:rsidRPr="00ED39AD">
        <w:rPr>
          <w:rFonts w:ascii="Times New Roman" w:hAnsi="Times New Roman"/>
          <w:color w:val="000000"/>
          <w:sz w:val="24"/>
          <w:szCs w:val="24"/>
        </w:rPr>
        <w:t>při odměňování pedagogického pracovníka</w:t>
      </w:r>
      <w:r w:rsidRPr="00ED39AD">
        <w:rPr>
          <w:rFonts w:ascii="Times New Roman" w:hAnsi="Times New Roman"/>
          <w:color w:val="000000"/>
          <w:sz w:val="24"/>
          <w:szCs w:val="24"/>
        </w:rPr>
        <w:t>, který vede školní knihovnu</w:t>
      </w:r>
      <w:r w:rsidR="0005759E" w:rsidRPr="00ED39AD">
        <w:rPr>
          <w:rFonts w:ascii="Times New Roman" w:hAnsi="Times New Roman"/>
          <w:color w:val="000000"/>
          <w:sz w:val="24"/>
          <w:szCs w:val="24"/>
        </w:rPr>
        <w:t>.</w:t>
      </w:r>
      <w:r w:rsidRPr="00ED39A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14427" w:rsidRPr="002F0D22" w:rsidRDefault="00AE31A3" w:rsidP="002A499E">
      <w:pPr>
        <w:numPr>
          <w:ilvl w:val="0"/>
          <w:numId w:val="4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 xml:space="preserve">Finanční prostředky určené na činnost školní knihovny je vhodné rozdělit </w:t>
      </w:r>
      <w:proofErr w:type="gramStart"/>
      <w:r w:rsidRPr="002F0D22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="00114427" w:rsidRPr="002F0D2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14427" w:rsidRDefault="00114427" w:rsidP="00734DBA">
      <w:pPr>
        <w:numPr>
          <w:ilvl w:val="0"/>
          <w:numId w:val="57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doplňování knihovního fondu, přístup k externím databázím a na internet,</w:t>
      </w:r>
    </w:p>
    <w:p w:rsidR="00114427" w:rsidRDefault="00114427" w:rsidP="00734DBA">
      <w:pPr>
        <w:numPr>
          <w:ilvl w:val="0"/>
          <w:numId w:val="57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4DBA">
        <w:rPr>
          <w:rFonts w:ascii="Times New Roman" w:hAnsi="Times New Roman"/>
          <w:color w:val="000000"/>
          <w:sz w:val="24"/>
          <w:szCs w:val="24"/>
        </w:rPr>
        <w:t>odměn</w:t>
      </w:r>
      <w:r w:rsidR="00805844" w:rsidRPr="00734DBA">
        <w:rPr>
          <w:rFonts w:ascii="Times New Roman" w:hAnsi="Times New Roman"/>
          <w:color w:val="000000"/>
          <w:sz w:val="24"/>
          <w:szCs w:val="24"/>
        </w:rPr>
        <w:t>u</w:t>
      </w:r>
      <w:r w:rsidRPr="00734DBA">
        <w:rPr>
          <w:rFonts w:ascii="Times New Roman" w:hAnsi="Times New Roman"/>
          <w:color w:val="000000"/>
          <w:sz w:val="24"/>
          <w:szCs w:val="24"/>
        </w:rPr>
        <w:t xml:space="preserve"> pracovníka pověřeného vedením školní knihovny, </w:t>
      </w:r>
    </w:p>
    <w:p w:rsidR="00114427" w:rsidRDefault="00114427" w:rsidP="00734DBA">
      <w:pPr>
        <w:numPr>
          <w:ilvl w:val="0"/>
          <w:numId w:val="57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4DBA">
        <w:rPr>
          <w:rFonts w:ascii="Times New Roman" w:hAnsi="Times New Roman"/>
          <w:color w:val="000000"/>
          <w:sz w:val="24"/>
          <w:szCs w:val="24"/>
        </w:rPr>
        <w:lastRenderedPageBreak/>
        <w:t>materiální, technické a technologické zabezpečení knihovny.</w:t>
      </w:r>
    </w:p>
    <w:p w:rsidR="00D05F63" w:rsidRPr="00734DBA" w:rsidRDefault="00D05F63" w:rsidP="00D05F63">
      <w:pPr>
        <w:spacing w:before="60"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Čl. 5</w:t>
      </w: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Knihovní fond</w:t>
      </w:r>
    </w:p>
    <w:p w:rsidR="00114427" w:rsidRPr="00114427" w:rsidRDefault="00114427" w:rsidP="002A499E">
      <w:pPr>
        <w:numPr>
          <w:ilvl w:val="0"/>
          <w:numId w:val="5"/>
        </w:numPr>
        <w:tabs>
          <w:tab w:val="clear" w:pos="360"/>
          <w:tab w:val="num" w:pos="0"/>
        </w:tabs>
        <w:spacing w:before="60" w:line="276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Knihovní fond tvoří:</w:t>
      </w:r>
    </w:p>
    <w:p w:rsidR="00114427" w:rsidRPr="00114427" w:rsidRDefault="00114427" w:rsidP="002A499E">
      <w:pPr>
        <w:numPr>
          <w:ilvl w:val="0"/>
          <w:numId w:val="40"/>
        </w:numPr>
        <w:tabs>
          <w:tab w:val="clear" w:pos="1440"/>
          <w:tab w:val="num" w:pos="360"/>
        </w:tabs>
        <w:spacing w:before="60"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soubor vybraných primárních dokumentů, uspořádaných, zpracovávaných, uchovávaných a zpřístupňovaných (knihy, časopisy, audiovizuální a elektronické dokumenty) v souladu s výchovně vzdělávacími cíli školy,</w:t>
      </w:r>
    </w:p>
    <w:p w:rsidR="00114427" w:rsidRPr="00114427" w:rsidRDefault="00114427" w:rsidP="002A499E">
      <w:pPr>
        <w:numPr>
          <w:ilvl w:val="0"/>
          <w:numId w:val="40"/>
        </w:numPr>
        <w:tabs>
          <w:tab w:val="clear" w:pos="1440"/>
          <w:tab w:val="num" w:pos="360"/>
        </w:tabs>
        <w:spacing w:before="60"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uspořádaný systém sekundárních zdrojů, které poskytují informaci o existenci a dostupnosti primárních dokumentů (katalogy, databáze, bibliografie), který se člení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14427" w:rsidRPr="00114427" w:rsidRDefault="00114427" w:rsidP="002A499E">
      <w:pPr>
        <w:numPr>
          <w:ilvl w:val="1"/>
          <w:numId w:val="9"/>
        </w:numPr>
        <w:tabs>
          <w:tab w:val="clear" w:pos="2160"/>
          <w:tab w:val="num" w:pos="1080"/>
        </w:tabs>
        <w:spacing w:before="60"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lístkové katalogy jmenné (autorský, popřípadě názvový) a věcné (systematický a předmětový),</w:t>
      </w:r>
    </w:p>
    <w:p w:rsidR="00114427" w:rsidRPr="00114427" w:rsidRDefault="00114427" w:rsidP="002A499E">
      <w:pPr>
        <w:numPr>
          <w:ilvl w:val="1"/>
          <w:numId w:val="9"/>
        </w:numPr>
        <w:tabs>
          <w:tab w:val="clear" w:pos="2160"/>
          <w:tab w:val="num" w:pos="1080"/>
        </w:tabs>
        <w:spacing w:before="60"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elektronický katalog, ve kterém jsou bibliografické záznamy uloženy ve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strojem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 čitelné podobě,</w:t>
      </w:r>
    </w:p>
    <w:p w:rsidR="00114427" w:rsidRPr="00114427" w:rsidRDefault="00BA2326" w:rsidP="002A499E">
      <w:pPr>
        <w:numPr>
          <w:ilvl w:val="1"/>
          <w:numId w:val="9"/>
        </w:numPr>
        <w:tabs>
          <w:tab w:val="clear" w:pos="2160"/>
          <w:tab w:val="num" w:pos="1080"/>
        </w:tabs>
        <w:spacing w:before="60"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tematické</w:t>
      </w:r>
      <w:r w:rsidR="00114427" w:rsidRPr="00114427">
        <w:rPr>
          <w:rFonts w:ascii="Times New Roman" w:hAnsi="Times New Roman"/>
          <w:color w:val="000000"/>
          <w:sz w:val="24"/>
          <w:szCs w:val="24"/>
        </w:rPr>
        <w:t xml:space="preserve"> kartotéky (osobností, povolání, zeměpisné, oborové),</w:t>
      </w:r>
    </w:p>
    <w:p w:rsidR="00114427" w:rsidRPr="00114427" w:rsidRDefault="00114427" w:rsidP="002A499E">
      <w:pPr>
        <w:numPr>
          <w:ilvl w:val="0"/>
          <w:numId w:val="40"/>
        </w:numPr>
        <w:tabs>
          <w:tab w:val="clear" w:pos="1440"/>
          <w:tab w:val="num" w:pos="360"/>
        </w:tabs>
        <w:spacing w:before="60"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systém faktografických informačních zdrojů (publikace, kartotéky, databáze apod.) využívaných pro faktografické služby.</w:t>
      </w:r>
    </w:p>
    <w:p w:rsidR="00114427" w:rsidRPr="00114427" w:rsidRDefault="00114427" w:rsidP="002A499E">
      <w:pPr>
        <w:numPr>
          <w:ilvl w:val="0"/>
          <w:numId w:val="5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Cílem budování knihovního fondu je: </w:t>
      </w:r>
    </w:p>
    <w:p w:rsidR="00114427" w:rsidRPr="00114427" w:rsidRDefault="00114427" w:rsidP="002A499E">
      <w:pPr>
        <w:numPr>
          <w:ilvl w:val="0"/>
          <w:numId w:val="7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systematická podpora výchovně vzdělávacího procesu i samostatného učení,</w:t>
      </w:r>
    </w:p>
    <w:p w:rsidR="00114427" w:rsidRPr="00A50EF4" w:rsidRDefault="00114427" w:rsidP="002A499E">
      <w:pPr>
        <w:numPr>
          <w:ilvl w:val="0"/>
          <w:numId w:val="7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>rozvoj čtenářství a čtenářské gramotnosti,</w:t>
      </w:r>
    </w:p>
    <w:p w:rsidR="00114427" w:rsidRPr="00A50EF4" w:rsidRDefault="00114427" w:rsidP="002A499E">
      <w:pPr>
        <w:numPr>
          <w:ilvl w:val="0"/>
          <w:numId w:val="7"/>
        </w:numPr>
        <w:tabs>
          <w:tab w:val="clear" w:pos="720"/>
          <w:tab w:val="num" w:pos="360"/>
        </w:tabs>
        <w:spacing w:before="60" w:line="276" w:lineRule="auto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>vytváření podmínek pro celoživotní učení žáků i pedagogických pracovníků školy.</w:t>
      </w:r>
    </w:p>
    <w:p w:rsidR="00C420AA" w:rsidRPr="00A50EF4" w:rsidRDefault="00C420AA" w:rsidP="00C420AA">
      <w:pPr>
        <w:numPr>
          <w:ilvl w:val="0"/>
          <w:numId w:val="5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 xml:space="preserve">Knihovní fond školní knihovny může být uložen na různých místech školy a spravován několika pracovníky, podléhá však jednotné základní evidenci. </w:t>
      </w:r>
    </w:p>
    <w:p w:rsidR="00114427" w:rsidRPr="00114427" w:rsidRDefault="00114427" w:rsidP="00114427">
      <w:pPr>
        <w:spacing w:before="6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Čl. 6</w:t>
      </w: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Knihovnicko</w:t>
      </w:r>
      <w:r w:rsidR="001948E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14427">
        <w:rPr>
          <w:rFonts w:ascii="Times New Roman" w:hAnsi="Times New Roman"/>
          <w:b/>
          <w:color w:val="000000"/>
          <w:sz w:val="24"/>
          <w:szCs w:val="24"/>
        </w:rPr>
        <w:t>informační služby</w:t>
      </w:r>
    </w:p>
    <w:p w:rsidR="00114427" w:rsidRPr="00114427" w:rsidRDefault="00114427" w:rsidP="00734DBA">
      <w:pPr>
        <w:numPr>
          <w:ilvl w:val="0"/>
          <w:numId w:val="58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Knihovnicko</w:t>
      </w:r>
      <w:r w:rsidR="00BA2326">
        <w:rPr>
          <w:rFonts w:ascii="Times New Roman" w:hAnsi="Times New Roman"/>
          <w:color w:val="000000"/>
          <w:sz w:val="24"/>
          <w:szCs w:val="24"/>
        </w:rPr>
        <w:t>-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informační služby se člení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>:</w:t>
      </w:r>
    </w:p>
    <w:p w:rsidR="00114427" w:rsidRPr="00A50EF4" w:rsidRDefault="00114427" w:rsidP="002A499E">
      <w:pPr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základní služby (výpůjční služby absenční a prezenční, poskytování ústních bibliografických, referenčních a faktografických informací a rešerší, umožnění </w:t>
      </w:r>
      <w:r w:rsidRPr="00A50EF4">
        <w:rPr>
          <w:rFonts w:ascii="Times New Roman" w:hAnsi="Times New Roman"/>
          <w:color w:val="000000"/>
          <w:sz w:val="24"/>
          <w:szCs w:val="24"/>
        </w:rPr>
        <w:t>přístupu k informacím na internetu, ke kterým má knihovna bezplatný přístup),</w:t>
      </w:r>
    </w:p>
    <w:p w:rsidR="00114427" w:rsidRPr="00A50EF4" w:rsidRDefault="00114427" w:rsidP="00734DBA">
      <w:pPr>
        <w:numPr>
          <w:ilvl w:val="0"/>
          <w:numId w:val="6"/>
        </w:numPr>
        <w:tabs>
          <w:tab w:val="clear" w:pos="720"/>
          <w:tab w:val="num" w:pos="36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>speciální služby (meziknihovní výpůjční služby, písemné rešerše, přístup k placeným vnějším informačním zdrojům, reprografické služby aj.). Za tyto služby může ředitel školy stanovit odpovídající poplatky</w:t>
      </w:r>
      <w:r w:rsidR="00361D32" w:rsidRPr="00A50EF4">
        <w:rPr>
          <w:rFonts w:ascii="Times New Roman" w:hAnsi="Times New Roman"/>
          <w:color w:val="000000"/>
          <w:sz w:val="24"/>
          <w:szCs w:val="24"/>
        </w:rPr>
        <w:t>, s výjimkou poskytování služeb žákům dané školy zřizované státem, krajem, obcí nebo svazkem obcí.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Ceník poplatků a služeb je součástí řádu</w:t>
      </w:r>
      <w:r w:rsidR="008B4006">
        <w:rPr>
          <w:rFonts w:ascii="Times New Roman" w:hAnsi="Times New Roman"/>
          <w:color w:val="000000"/>
          <w:sz w:val="24"/>
          <w:szCs w:val="24"/>
        </w:rPr>
        <w:t xml:space="preserve"> školní knihovny</w:t>
      </w:r>
      <w:r w:rsidRPr="00A50EF4">
        <w:rPr>
          <w:rFonts w:ascii="Times New Roman" w:hAnsi="Times New Roman"/>
          <w:color w:val="000000"/>
          <w:sz w:val="24"/>
          <w:szCs w:val="24"/>
        </w:rPr>
        <w:t>.</w:t>
      </w:r>
    </w:p>
    <w:p w:rsidR="00114427" w:rsidRPr="002F0D22" w:rsidRDefault="00361D32" w:rsidP="00361D32">
      <w:pPr>
        <w:numPr>
          <w:ilvl w:val="0"/>
          <w:numId w:val="58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>R</w:t>
      </w:r>
      <w:r w:rsidR="00114427" w:rsidRPr="00A50EF4">
        <w:rPr>
          <w:rFonts w:ascii="Times New Roman" w:hAnsi="Times New Roman"/>
          <w:color w:val="000000"/>
          <w:sz w:val="24"/>
          <w:szCs w:val="24"/>
        </w:rPr>
        <w:t>ozsah a podmínky poskytování knihovnicko</w:t>
      </w:r>
      <w:r w:rsidR="00BA2326" w:rsidRPr="00A50EF4">
        <w:rPr>
          <w:rFonts w:ascii="Times New Roman" w:hAnsi="Times New Roman"/>
          <w:color w:val="000000"/>
          <w:sz w:val="24"/>
          <w:szCs w:val="24"/>
        </w:rPr>
        <w:t>-</w:t>
      </w:r>
      <w:r w:rsidR="00114427" w:rsidRPr="00A50EF4">
        <w:rPr>
          <w:rFonts w:ascii="Times New Roman" w:hAnsi="Times New Roman"/>
          <w:color w:val="000000"/>
          <w:sz w:val="24"/>
          <w:szCs w:val="24"/>
        </w:rPr>
        <w:t>informačních služeb žákům a</w:t>
      </w:r>
      <w:r w:rsidR="00114427" w:rsidRPr="002F0D22">
        <w:rPr>
          <w:rFonts w:ascii="Times New Roman" w:hAnsi="Times New Roman"/>
          <w:color w:val="000000"/>
          <w:sz w:val="24"/>
          <w:szCs w:val="24"/>
        </w:rPr>
        <w:t xml:space="preserve"> pedagogickým pracovníkům, popřípadě veřejnosti, stanovuje řád</w:t>
      </w:r>
      <w:r>
        <w:rPr>
          <w:rFonts w:ascii="Times New Roman" w:hAnsi="Times New Roman"/>
          <w:color w:val="000000"/>
          <w:sz w:val="24"/>
          <w:szCs w:val="24"/>
        </w:rPr>
        <w:t xml:space="preserve"> školní knihovny</w:t>
      </w:r>
      <w:r w:rsidR="00114427" w:rsidRPr="002F0D2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114427" w:rsidRDefault="00114427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lastRenderedPageBreak/>
        <w:t>Čl. 7</w:t>
      </w:r>
    </w:p>
    <w:p w:rsidR="00114427" w:rsidRPr="00114427" w:rsidRDefault="00114427" w:rsidP="00114427">
      <w:pPr>
        <w:spacing w:before="60" w:line="276" w:lineRule="auto"/>
        <w:ind w:left="1080"/>
        <w:jc w:val="center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Materiální a technické zabezpečení</w:t>
      </w:r>
    </w:p>
    <w:p w:rsidR="00CC64B0" w:rsidRPr="002F0D22" w:rsidRDefault="00CC64B0" w:rsidP="00CC64B0">
      <w:pPr>
        <w:tabs>
          <w:tab w:val="num" w:pos="288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Pro účelné fungování školní knihovny se doporučuje zabezpečit zejména</w:t>
      </w:r>
      <w:r w:rsidR="00C71E15" w:rsidRPr="002F0D22">
        <w:rPr>
          <w:rFonts w:ascii="Times New Roman" w:hAnsi="Times New Roman"/>
          <w:color w:val="000000"/>
          <w:sz w:val="24"/>
          <w:szCs w:val="24"/>
        </w:rPr>
        <w:t>:</w:t>
      </w:r>
    </w:p>
    <w:p w:rsidR="00CC64B0" w:rsidRPr="002F0D22" w:rsidRDefault="00CC64B0" w:rsidP="00CC64B0">
      <w:pPr>
        <w:numPr>
          <w:ilvl w:val="0"/>
          <w:numId w:val="6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dostupnost uživatelům,</w:t>
      </w:r>
    </w:p>
    <w:p w:rsidR="00CC64B0" w:rsidRPr="002F0D22" w:rsidRDefault="00CC64B0" w:rsidP="00CC64B0">
      <w:pPr>
        <w:numPr>
          <w:ilvl w:val="0"/>
          <w:numId w:val="6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podmínky pro poskytování knihovnicko-informačních služeb, samostudium i skupinovou práci v rámci vyučování,</w:t>
      </w:r>
    </w:p>
    <w:p w:rsidR="00CC64B0" w:rsidRPr="002F0D22" w:rsidRDefault="00CC64B0" w:rsidP="00CC64B0">
      <w:pPr>
        <w:numPr>
          <w:ilvl w:val="0"/>
          <w:numId w:val="6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účelné a estetické zařízení,</w:t>
      </w:r>
    </w:p>
    <w:p w:rsidR="00CC64B0" w:rsidRPr="002F0D22" w:rsidRDefault="00CC64B0" w:rsidP="00CC64B0">
      <w:pPr>
        <w:numPr>
          <w:ilvl w:val="0"/>
          <w:numId w:val="6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technické vybavení odpovídající velikosti a struktuře knihovního fondu,</w:t>
      </w:r>
    </w:p>
    <w:p w:rsidR="00CC64B0" w:rsidRPr="002F0D22" w:rsidRDefault="00CC64B0" w:rsidP="00CC64B0">
      <w:pPr>
        <w:numPr>
          <w:ilvl w:val="0"/>
          <w:numId w:val="61"/>
        </w:num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komunikaci informačního systému uvnitř i navenek, včetně propojení s vnitřními a vnějšími databázemi.</w:t>
      </w:r>
    </w:p>
    <w:p w:rsidR="00CC64B0" w:rsidRDefault="00CC64B0" w:rsidP="00CC64B0">
      <w:pPr>
        <w:spacing w:before="60"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>Čl. 8</w:t>
      </w:r>
    </w:p>
    <w:p w:rsidR="00114427" w:rsidRPr="00114427" w:rsidRDefault="00114427" w:rsidP="00114427">
      <w:pPr>
        <w:spacing w:before="6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color w:val="000000"/>
          <w:sz w:val="24"/>
          <w:szCs w:val="24"/>
        </w:rPr>
        <w:t xml:space="preserve">Metodická pomoc školním knihovnám </w:t>
      </w:r>
    </w:p>
    <w:p w:rsidR="00114427" w:rsidRPr="00114427" w:rsidRDefault="00114427" w:rsidP="002A499E">
      <w:pPr>
        <w:numPr>
          <w:ilvl w:val="0"/>
          <w:numId w:val="48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Základní informace vztahující se k činnosti školních knihoven jsou na webové stránce Centra pro školní knihovny </w:t>
      </w:r>
      <w:hyperlink r:id="rId8" w:history="1">
        <w:r w:rsidRPr="00114427">
          <w:rPr>
            <w:rStyle w:val="Hypertextovodkaz"/>
            <w:rFonts w:ascii="Times New Roman" w:hAnsi="Times New Roman"/>
            <w:sz w:val="24"/>
            <w:szCs w:val="24"/>
          </w:rPr>
          <w:t>http://www.npkk.cz/csk/</w:t>
        </w:r>
      </w:hyperlink>
      <w:r w:rsidRPr="00114427">
        <w:rPr>
          <w:rFonts w:ascii="Times New Roman" w:hAnsi="Times New Roman"/>
          <w:color w:val="000000"/>
          <w:sz w:val="24"/>
          <w:szCs w:val="24"/>
        </w:rPr>
        <w:t>. Na této stránce je k dispozici „Příručka pro školní knihovny“, služba „Ptejte se CŠK“, kde je možno se zeptat na vše, co souvisí se školními knihovnami, literaturou, čtenářstvím a čtenářskou gramotností i kontakty na pracovníky krajských knihoven, kteří mohou školním knihovnám na vyžádání poskytovat konkrétnější metodickou pomoc.</w:t>
      </w:r>
    </w:p>
    <w:p w:rsidR="00114427" w:rsidRPr="00114427" w:rsidRDefault="00114427" w:rsidP="002A499E">
      <w:pPr>
        <w:numPr>
          <w:ilvl w:val="0"/>
          <w:numId w:val="48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Elektronická konference </w:t>
      </w:r>
      <w:r w:rsidRPr="00114427">
        <w:rPr>
          <w:rFonts w:ascii="Times New Roman" w:hAnsi="Times New Roman"/>
          <w:sz w:val="24"/>
          <w:szCs w:val="24"/>
        </w:rPr>
        <w:t>členů i nečlenů Klubu školních knihoven SKIP slouží přihlášeným účastníkům k diskusím a</w:t>
      </w:r>
      <w:r w:rsidR="00BA2326">
        <w:rPr>
          <w:rFonts w:ascii="Times New Roman" w:hAnsi="Times New Roman"/>
          <w:sz w:val="24"/>
          <w:szCs w:val="24"/>
        </w:rPr>
        <w:t xml:space="preserve"> zasílání informací s te</w:t>
      </w:r>
      <w:r w:rsidRPr="00114427">
        <w:rPr>
          <w:rFonts w:ascii="Times New Roman" w:hAnsi="Times New Roman"/>
          <w:sz w:val="24"/>
          <w:szCs w:val="24"/>
        </w:rPr>
        <w:t>matikou</w:t>
      </w:r>
      <w:r w:rsidR="00BA2326">
        <w:rPr>
          <w:rFonts w:ascii="Times New Roman" w:hAnsi="Times New Roman"/>
          <w:sz w:val="24"/>
          <w:szCs w:val="24"/>
        </w:rPr>
        <w:t xml:space="preserve"> </w:t>
      </w:r>
      <w:r w:rsidRPr="00114427">
        <w:rPr>
          <w:rFonts w:ascii="Times New Roman" w:hAnsi="Times New Roman"/>
          <w:sz w:val="24"/>
          <w:szCs w:val="24"/>
        </w:rPr>
        <w:t>školních knihoven, práce s informacemi ve vyučování, čtenářství a jeho rozvoj, novinky literatury a další. Příspěvky jednotlivých účastníků jsou automaticky posílány jako elektronické zprávy všem ostatním účastníkům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. Pokyny pro přihlášení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2A16ED" w:rsidRPr="00670D63">
          <w:rPr>
            <w:rStyle w:val="Hypertextovodkaz"/>
            <w:rFonts w:ascii="Times New Roman" w:hAnsi="Times New Roman"/>
            <w:sz w:val="24"/>
            <w:szCs w:val="24"/>
          </w:rPr>
          <w:t>http://www.npkk.cz/csk/kontakty.php</w:t>
        </w:r>
      </w:hyperlink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48"/>
        </w:numPr>
        <w:tabs>
          <w:tab w:val="clear" w:pos="360"/>
          <w:tab w:val="num" w:pos="0"/>
        </w:tabs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Vzdělávání knihovníků školních knihoven organizují zařízení resortu školství pověřená vzděláváním pedagogických pracovníků, která také zajišťují akreditaci těchto kurzů. </w:t>
      </w:r>
    </w:p>
    <w:p w:rsidR="00114427" w:rsidRPr="00114427" w:rsidRDefault="00114427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7905" w:rsidRDefault="007E7905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EF4" w:rsidRDefault="00A50EF4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EF4" w:rsidRDefault="00A50EF4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EF4" w:rsidRDefault="00A50EF4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EF4" w:rsidRDefault="00A50EF4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EF4" w:rsidRDefault="00A50EF4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EF4" w:rsidRDefault="00A50EF4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76" w:lineRule="auto"/>
        <w:rPr>
          <w:rFonts w:ascii="Times New Roman" w:hAnsi="Times New Roman"/>
          <w:sz w:val="24"/>
          <w:szCs w:val="24"/>
        </w:rPr>
      </w:pPr>
      <w:r w:rsidRPr="002F0D22">
        <w:rPr>
          <w:rFonts w:ascii="Times New Roman" w:hAnsi="Times New Roman"/>
          <w:color w:val="000000"/>
          <w:sz w:val="24"/>
          <w:szCs w:val="24"/>
        </w:rPr>
        <w:t>Příloha č. 1</w:t>
      </w:r>
      <w:r w:rsidRPr="002F0D22">
        <w:rPr>
          <w:rFonts w:ascii="Times New Roman" w:hAnsi="Times New Roman"/>
          <w:color w:val="000000"/>
          <w:sz w:val="24"/>
          <w:szCs w:val="24"/>
        </w:rPr>
        <w:tab/>
      </w:r>
      <w:r w:rsidRPr="002F0D22">
        <w:rPr>
          <w:rFonts w:ascii="Times New Roman" w:hAnsi="Times New Roman"/>
          <w:sz w:val="24"/>
          <w:szCs w:val="24"/>
        </w:rPr>
        <w:t>Návrh</w:t>
      </w:r>
      <w:r w:rsidR="00DA6D27" w:rsidRPr="002F0D22">
        <w:rPr>
          <w:rFonts w:ascii="Times New Roman" w:hAnsi="Times New Roman"/>
          <w:sz w:val="24"/>
          <w:szCs w:val="24"/>
        </w:rPr>
        <w:t xml:space="preserve"> </w:t>
      </w:r>
      <w:r w:rsidRPr="002F0D22">
        <w:rPr>
          <w:rFonts w:ascii="Times New Roman" w:hAnsi="Times New Roman"/>
          <w:sz w:val="24"/>
          <w:szCs w:val="24"/>
        </w:rPr>
        <w:t>řádu školní knihovny</w:t>
      </w:r>
      <w:r w:rsidRPr="00114427">
        <w:rPr>
          <w:rFonts w:ascii="Times New Roman" w:hAnsi="Times New Roman"/>
          <w:sz w:val="24"/>
          <w:szCs w:val="24"/>
        </w:rPr>
        <w:t xml:space="preserve"> 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76" w:lineRule="auto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Příloha č. 2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color w:val="000000"/>
          <w:sz w:val="24"/>
          <w:szCs w:val="24"/>
        </w:rPr>
        <w:t>D</w:t>
      </w:r>
      <w:r w:rsidRPr="00114427">
        <w:rPr>
          <w:rFonts w:ascii="Times New Roman" w:hAnsi="Times New Roman"/>
          <w:sz w:val="24"/>
          <w:szCs w:val="24"/>
        </w:rPr>
        <w:t xml:space="preserve">oporučení pro </w:t>
      </w:r>
      <w:r w:rsidR="00EA7402">
        <w:rPr>
          <w:rFonts w:ascii="Times New Roman" w:hAnsi="Times New Roman"/>
          <w:sz w:val="24"/>
          <w:szCs w:val="24"/>
        </w:rPr>
        <w:t>vy</w:t>
      </w:r>
      <w:r w:rsidRPr="00114427">
        <w:rPr>
          <w:rFonts w:ascii="Times New Roman" w:hAnsi="Times New Roman"/>
          <w:sz w:val="24"/>
          <w:szCs w:val="24"/>
        </w:rPr>
        <w:t>b</w:t>
      </w:r>
      <w:r w:rsidR="00EA7402">
        <w:rPr>
          <w:rFonts w:ascii="Times New Roman" w:hAnsi="Times New Roman"/>
          <w:sz w:val="24"/>
          <w:szCs w:val="24"/>
        </w:rPr>
        <w:t>ave</w:t>
      </w:r>
      <w:r w:rsidRPr="00114427">
        <w:rPr>
          <w:rFonts w:ascii="Times New Roman" w:hAnsi="Times New Roman"/>
          <w:sz w:val="24"/>
          <w:szCs w:val="24"/>
        </w:rPr>
        <w:t>ní školních knihoven</w:t>
      </w:r>
    </w:p>
    <w:p w:rsidR="00114427" w:rsidRPr="00114427" w:rsidRDefault="00114427" w:rsidP="00114427">
      <w:pPr>
        <w:spacing w:before="60"/>
        <w:jc w:val="right"/>
        <w:outlineLvl w:val="1"/>
        <w:rPr>
          <w:rFonts w:ascii="Times New Roman" w:hAnsi="Times New Roman"/>
          <w:bCs/>
          <w:kern w:val="36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br w:type="page"/>
      </w:r>
      <w:r w:rsidRPr="00114427">
        <w:rPr>
          <w:rFonts w:ascii="Times New Roman" w:hAnsi="Times New Roman"/>
          <w:bCs/>
          <w:kern w:val="36"/>
          <w:sz w:val="24"/>
          <w:szCs w:val="24"/>
        </w:rPr>
        <w:lastRenderedPageBreak/>
        <w:t>Příloha č. 1</w:t>
      </w:r>
    </w:p>
    <w:p w:rsidR="00114427" w:rsidRPr="00114427" w:rsidRDefault="00114427" w:rsidP="00114427">
      <w:pPr>
        <w:spacing w:before="60"/>
        <w:jc w:val="right"/>
        <w:outlineLvl w:val="1"/>
        <w:rPr>
          <w:rFonts w:ascii="Times New Roman" w:hAnsi="Times New Roman"/>
          <w:bCs/>
          <w:kern w:val="36"/>
          <w:sz w:val="24"/>
          <w:szCs w:val="24"/>
        </w:rPr>
      </w:pPr>
    </w:p>
    <w:p w:rsidR="00114427" w:rsidRPr="002F0D22" w:rsidRDefault="00114427" w:rsidP="00114427">
      <w:pPr>
        <w:spacing w:before="60" w:line="264" w:lineRule="auto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2F0D22">
        <w:rPr>
          <w:rFonts w:ascii="Times New Roman" w:hAnsi="Times New Roman"/>
          <w:b/>
          <w:bCs/>
          <w:kern w:val="36"/>
          <w:sz w:val="24"/>
          <w:szCs w:val="24"/>
        </w:rPr>
        <w:t>Návrh řádu školní knihovny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center"/>
        <w:rPr>
          <w:i/>
          <w:iCs/>
        </w:rPr>
      </w:pPr>
      <w:r w:rsidRPr="002F0D22">
        <w:rPr>
          <w:i/>
          <w:iCs/>
        </w:rPr>
        <w:t>Návrh textu vzorového řádu</w:t>
      </w:r>
    </w:p>
    <w:p w:rsidR="00114427" w:rsidRDefault="00114427" w:rsidP="00114427">
      <w:pPr>
        <w:pStyle w:val="Normlnweb"/>
        <w:spacing w:before="60" w:beforeAutospacing="0" w:after="0" w:afterAutospacing="0" w:line="264" w:lineRule="auto"/>
        <w:jc w:val="center"/>
      </w:pPr>
    </w:p>
    <w:p w:rsidR="00C36B19" w:rsidRPr="00114427" w:rsidRDefault="00C36B19" w:rsidP="00C36B19">
      <w:p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35EA">
        <w:rPr>
          <w:rFonts w:ascii="Times New Roman" w:hAnsi="Times New Roman"/>
          <w:color w:val="000000"/>
          <w:sz w:val="24"/>
          <w:szCs w:val="24"/>
        </w:rPr>
        <w:t xml:space="preserve">V </w:t>
      </w:r>
      <w:proofErr w:type="gramStart"/>
      <w:r w:rsidRPr="006A35EA">
        <w:rPr>
          <w:rFonts w:ascii="Times New Roman" w:hAnsi="Times New Roman"/>
          <w:color w:val="000000"/>
          <w:sz w:val="24"/>
          <w:szCs w:val="24"/>
        </w:rPr>
        <w:t xml:space="preserve">souladu s ...... </w:t>
      </w:r>
      <w:r w:rsidRPr="006A35EA">
        <w:rPr>
          <w:rFonts w:ascii="Times New Roman" w:hAnsi="Times New Roman"/>
          <w:i/>
          <w:iCs/>
          <w:color w:val="000000"/>
          <w:sz w:val="24"/>
          <w:szCs w:val="24"/>
        </w:rPr>
        <w:t>(citovat</w:t>
      </w:r>
      <w:proofErr w:type="gramEnd"/>
      <w:r w:rsidRPr="006A35EA">
        <w:rPr>
          <w:rFonts w:ascii="Times New Roman" w:hAnsi="Times New Roman"/>
          <w:i/>
          <w:iCs/>
          <w:color w:val="000000"/>
          <w:sz w:val="24"/>
          <w:szCs w:val="24"/>
        </w:rPr>
        <w:t xml:space="preserve"> zřizovací listinu školy)</w:t>
      </w:r>
      <w:r w:rsidRPr="006A35EA">
        <w:rPr>
          <w:rFonts w:ascii="Times New Roman" w:hAnsi="Times New Roman"/>
          <w:color w:val="000000"/>
          <w:sz w:val="24"/>
          <w:szCs w:val="24"/>
        </w:rPr>
        <w:t xml:space="preserve"> vydávám tento řád školní knihovny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4427">
        <w:rPr>
          <w:rFonts w:ascii="Times New Roman" w:hAnsi="Times New Roman"/>
          <w:i/>
          <w:iCs/>
          <w:color w:val="000000"/>
          <w:sz w:val="24"/>
          <w:szCs w:val="24"/>
        </w:rPr>
        <w:t>(název a adresa školy, název knihovny, případně evidenční číslo knihovny)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36B19" w:rsidRDefault="00C36B19" w:rsidP="00114427">
      <w:pPr>
        <w:pStyle w:val="Normlnweb"/>
        <w:spacing w:before="60" w:beforeAutospacing="0" w:after="0" w:afterAutospacing="0" w:line="264" w:lineRule="auto"/>
        <w:jc w:val="center"/>
      </w:pPr>
    </w:p>
    <w:p w:rsidR="00C36B19" w:rsidRPr="00114427" w:rsidRDefault="00C36B19" w:rsidP="00114427">
      <w:pPr>
        <w:pStyle w:val="Normlnweb"/>
        <w:spacing w:before="60" w:beforeAutospacing="0" w:after="0" w:afterAutospacing="0" w:line="264" w:lineRule="auto"/>
        <w:jc w:val="center"/>
      </w:pPr>
    </w:p>
    <w:p w:rsidR="00114427" w:rsidRPr="00114427" w:rsidRDefault="00114427" w:rsidP="00114427">
      <w:pPr>
        <w:spacing w:before="60" w:line="264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14427">
        <w:rPr>
          <w:rFonts w:ascii="Times New Roman" w:hAnsi="Times New Roman"/>
          <w:b/>
          <w:bCs/>
          <w:sz w:val="24"/>
          <w:szCs w:val="24"/>
        </w:rPr>
        <w:t>I. Základní ustanovení</w:t>
      </w:r>
    </w:p>
    <w:p w:rsidR="00114427" w:rsidRPr="00114427" w:rsidRDefault="00114427" w:rsidP="00114427">
      <w:pPr>
        <w:spacing w:before="60" w:line="264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114427" w:rsidRPr="00114427" w:rsidRDefault="00E83E3E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1</w:t>
      </w:r>
      <w:r w:rsidR="00114427"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6A35EA" w:rsidRDefault="00631383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35EA">
        <w:rPr>
          <w:rFonts w:ascii="Times New Roman" w:hAnsi="Times New Roman"/>
          <w:b/>
          <w:bCs/>
          <w:color w:val="000000"/>
          <w:sz w:val="24"/>
          <w:szCs w:val="24"/>
        </w:rPr>
        <w:t xml:space="preserve">Úkoly </w:t>
      </w:r>
      <w:r w:rsidR="00FA74E2" w:rsidRPr="006A35EA">
        <w:rPr>
          <w:rFonts w:ascii="Times New Roman" w:hAnsi="Times New Roman"/>
          <w:b/>
          <w:bCs/>
          <w:color w:val="000000"/>
          <w:sz w:val="24"/>
          <w:szCs w:val="24"/>
        </w:rPr>
        <w:t xml:space="preserve">a organizace </w:t>
      </w:r>
      <w:r w:rsidR="00114427" w:rsidRPr="006A35EA">
        <w:rPr>
          <w:rFonts w:ascii="Times New Roman" w:hAnsi="Times New Roman"/>
          <w:b/>
          <w:bCs/>
          <w:color w:val="000000"/>
          <w:sz w:val="24"/>
          <w:szCs w:val="24"/>
        </w:rPr>
        <w:t>školní knihovny</w:t>
      </w:r>
    </w:p>
    <w:p w:rsidR="00114427" w:rsidRPr="00A50EF4" w:rsidRDefault="00114427" w:rsidP="002A499E">
      <w:pPr>
        <w:numPr>
          <w:ilvl w:val="0"/>
          <w:numId w:val="11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 xml:space="preserve">Školní knihovna </w:t>
      </w:r>
      <w:r w:rsidR="006E1386" w:rsidRPr="00A50EF4">
        <w:rPr>
          <w:rFonts w:ascii="Times New Roman" w:hAnsi="Times New Roman"/>
          <w:color w:val="000000"/>
          <w:sz w:val="24"/>
          <w:szCs w:val="24"/>
        </w:rPr>
        <w:t>(dále jen „</w:t>
      </w:r>
      <w:proofErr w:type="gramStart"/>
      <w:r w:rsidR="006E1386" w:rsidRPr="00A50EF4">
        <w:rPr>
          <w:rFonts w:ascii="Times New Roman" w:hAnsi="Times New Roman"/>
          <w:color w:val="000000"/>
          <w:sz w:val="24"/>
          <w:szCs w:val="24"/>
        </w:rPr>
        <w:t xml:space="preserve">knihovna“) </w:t>
      </w:r>
      <w:r w:rsidR="00361D32" w:rsidRPr="00A50EF4">
        <w:rPr>
          <w:rFonts w:ascii="Times New Roman" w:hAnsi="Times New Roman"/>
          <w:color w:val="000000"/>
          <w:sz w:val="24"/>
          <w:szCs w:val="24"/>
        </w:rPr>
        <w:t>(</w:t>
      </w:r>
      <w:r w:rsidRPr="00A50EF4">
        <w:rPr>
          <w:rFonts w:ascii="Times New Roman" w:hAnsi="Times New Roman"/>
          <w:color w:val="000000"/>
          <w:sz w:val="24"/>
          <w:szCs w:val="24"/>
        </w:rPr>
        <w:t>je</w:t>
      </w:r>
      <w:proofErr w:type="gramEnd"/>
      <w:r w:rsidRPr="00A50EF4">
        <w:rPr>
          <w:rFonts w:ascii="Times New Roman" w:hAnsi="Times New Roman"/>
          <w:color w:val="000000"/>
          <w:sz w:val="24"/>
          <w:szCs w:val="24"/>
        </w:rPr>
        <w:t xml:space="preserve"> základní knihovnou ve smyslu § </w:t>
      </w:r>
      <w:smartTag w:uri="urn:schemas-microsoft-com:office:smarttags" w:element="metricconverter">
        <w:smartTagPr>
          <w:attr w:name="ProductID" w:val="3 a"/>
        </w:smartTagPr>
        <w:r w:rsidRPr="00A50EF4">
          <w:rPr>
            <w:rFonts w:ascii="Times New Roman" w:hAnsi="Times New Roman"/>
            <w:color w:val="000000"/>
            <w:sz w:val="24"/>
            <w:szCs w:val="24"/>
          </w:rPr>
          <w:t>3 a</w:t>
        </w:r>
      </w:smartTag>
      <w:r w:rsidRPr="00A50EF4">
        <w:rPr>
          <w:rFonts w:ascii="Times New Roman" w:hAnsi="Times New Roman"/>
          <w:color w:val="000000"/>
          <w:sz w:val="24"/>
          <w:szCs w:val="24"/>
        </w:rPr>
        <w:t xml:space="preserve"> §</w:t>
      </w:r>
      <w:r w:rsidR="00805844" w:rsidRPr="00A5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EF4">
        <w:rPr>
          <w:rFonts w:ascii="Times New Roman" w:hAnsi="Times New Roman"/>
          <w:color w:val="000000"/>
          <w:sz w:val="24"/>
          <w:szCs w:val="24"/>
        </w:rPr>
        <w:t>12 zákona č. 257/2001 Sb., (knihovní zákon)</w:t>
      </w:r>
      <w:r w:rsidR="00361D32" w:rsidRPr="00A50EF4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5"/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1D32" w:rsidRPr="00A50EF4">
        <w:rPr>
          <w:rFonts w:ascii="Times New Roman" w:hAnsi="Times New Roman"/>
          <w:color w:val="000000"/>
          <w:sz w:val="24"/>
          <w:szCs w:val="24"/>
        </w:rPr>
        <w:t>) je čtenářským a informačním centrem školy</w:t>
      </w:r>
      <w:r w:rsidR="00361D32" w:rsidRPr="00A50EF4" w:rsidDel="004F58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1D32" w:rsidRPr="00A50EF4">
        <w:rPr>
          <w:rFonts w:ascii="Times New Roman" w:hAnsi="Times New Roman"/>
          <w:color w:val="000000"/>
          <w:sz w:val="24"/>
          <w:szCs w:val="24"/>
        </w:rPr>
        <w:t>poskytujícím odborné, studijně pracovní a knihovnicko-informační služby</w:t>
      </w:r>
      <w:r w:rsidR="00734DBA" w:rsidRPr="00A50EF4">
        <w:rPr>
          <w:rFonts w:ascii="Times New Roman" w:hAnsi="Times New Roman"/>
          <w:color w:val="000000"/>
          <w:sz w:val="24"/>
          <w:szCs w:val="24"/>
        </w:rPr>
        <w:t xml:space="preserve"> školy.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0607" w:rsidRPr="00A50EF4">
        <w:rPr>
          <w:rFonts w:ascii="Times New Roman" w:hAnsi="Times New Roman"/>
          <w:color w:val="000000"/>
          <w:sz w:val="24"/>
          <w:szCs w:val="24"/>
        </w:rPr>
        <w:t xml:space="preserve">Knihovna zajišťuje především informační podporu výchovy a vzdělávání ve škole. </w:t>
      </w:r>
    </w:p>
    <w:p w:rsidR="00114427" w:rsidRPr="00A50EF4" w:rsidRDefault="00114427" w:rsidP="002A499E">
      <w:pPr>
        <w:numPr>
          <w:ilvl w:val="0"/>
          <w:numId w:val="11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 xml:space="preserve">Organizačně se člení </w:t>
      </w:r>
      <w:proofErr w:type="gramStart"/>
      <w:r w:rsidRPr="00A50EF4">
        <w:rPr>
          <w:rFonts w:ascii="Times New Roman" w:hAnsi="Times New Roman"/>
          <w:color w:val="000000"/>
          <w:sz w:val="24"/>
          <w:szCs w:val="24"/>
        </w:rPr>
        <w:t xml:space="preserve">na ...... </w:t>
      </w:r>
      <w:r w:rsidRPr="00A50EF4">
        <w:rPr>
          <w:rFonts w:ascii="Times New Roman" w:hAnsi="Times New Roman"/>
          <w:i/>
          <w:iCs/>
          <w:color w:val="000000"/>
          <w:sz w:val="24"/>
          <w:szCs w:val="24"/>
        </w:rPr>
        <w:t>(knihovna</w:t>
      </w:r>
      <w:proofErr w:type="gramEnd"/>
      <w:r w:rsidRPr="00A50EF4">
        <w:rPr>
          <w:rFonts w:ascii="Times New Roman" w:hAnsi="Times New Roman"/>
          <w:i/>
          <w:iCs/>
          <w:color w:val="000000"/>
          <w:sz w:val="24"/>
          <w:szCs w:val="24"/>
        </w:rPr>
        <w:t>, studovna, informační centrum)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 a sídlí na ...... </w:t>
      </w:r>
      <w:r w:rsidRPr="00A50EF4">
        <w:rPr>
          <w:rFonts w:ascii="Times New Roman" w:hAnsi="Times New Roman"/>
          <w:i/>
          <w:iCs/>
          <w:color w:val="000000"/>
          <w:sz w:val="24"/>
          <w:szCs w:val="24"/>
        </w:rPr>
        <w:t>(přesná adresa umístění knihovny)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A50EF4" w:rsidRDefault="00114427" w:rsidP="002A499E">
      <w:pPr>
        <w:numPr>
          <w:ilvl w:val="0"/>
          <w:numId w:val="11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 xml:space="preserve">K podpoře činnosti knihovny může ředitel školy jmenovat knihovní radu. </w:t>
      </w:r>
    </w:p>
    <w:p w:rsidR="00114427" w:rsidRPr="00A50EF4" w:rsidRDefault="00114427" w:rsidP="002A499E">
      <w:pPr>
        <w:numPr>
          <w:ilvl w:val="0"/>
          <w:numId w:val="11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 xml:space="preserve">Za provoz knihovny a hospodaření s finančními prostředky odpovídá ředitel školy. </w:t>
      </w:r>
    </w:p>
    <w:p w:rsidR="00114427" w:rsidRPr="00A50EF4" w:rsidRDefault="00114427" w:rsidP="002A499E">
      <w:pPr>
        <w:numPr>
          <w:ilvl w:val="0"/>
          <w:numId w:val="11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F4">
        <w:rPr>
          <w:rFonts w:ascii="Times New Roman" w:hAnsi="Times New Roman"/>
          <w:color w:val="000000"/>
          <w:sz w:val="24"/>
          <w:szCs w:val="24"/>
        </w:rPr>
        <w:t xml:space="preserve">Finančními a majetkovými zdroji knihovny jsou finanční prostředky přidělené knihovně z rozpočtu </w:t>
      </w:r>
      <w:r w:rsidR="007D0607" w:rsidRPr="00A50EF4">
        <w:rPr>
          <w:rFonts w:ascii="Times New Roman" w:hAnsi="Times New Roman"/>
          <w:color w:val="000000"/>
          <w:sz w:val="24"/>
          <w:szCs w:val="24"/>
        </w:rPr>
        <w:t xml:space="preserve">na činnost </w:t>
      </w:r>
      <w:r w:rsidRPr="00A50EF4">
        <w:rPr>
          <w:rFonts w:ascii="Times New Roman" w:hAnsi="Times New Roman"/>
          <w:color w:val="000000"/>
          <w:sz w:val="24"/>
          <w:szCs w:val="24"/>
        </w:rPr>
        <w:t>školy, prostředky získané</w:t>
      </w:r>
      <w:r w:rsidR="007D0607" w:rsidRPr="00A50EF4">
        <w:rPr>
          <w:rFonts w:ascii="Times New Roman" w:hAnsi="Times New Roman"/>
          <w:color w:val="000000"/>
          <w:sz w:val="24"/>
          <w:szCs w:val="24"/>
        </w:rPr>
        <w:t xml:space="preserve"> vlastní činností a z dalších zdrojů</w:t>
      </w:r>
      <w:r w:rsidRPr="00A50EF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114427" w:rsidRDefault="00114427" w:rsidP="00114427">
      <w:pPr>
        <w:spacing w:before="60" w:line="264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E83E3E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2</w:t>
      </w:r>
      <w:r w:rsidR="00114427"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Knihovní fondy</w:t>
      </w:r>
    </w:p>
    <w:p w:rsidR="00114427" w:rsidRPr="00114427" w:rsidRDefault="00114427" w:rsidP="002A499E">
      <w:pPr>
        <w:numPr>
          <w:ilvl w:val="0"/>
          <w:numId w:val="12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Knihovní fondy tvoří tištěné dokumenty (knihy, periodika), zvukové a zvukově obrazové dokumenty, elektronické dokument</w:t>
      </w:r>
      <w:r w:rsidR="00461EF0">
        <w:rPr>
          <w:rFonts w:ascii="Times New Roman" w:hAnsi="Times New Roman"/>
          <w:color w:val="000000"/>
          <w:sz w:val="24"/>
          <w:szCs w:val="24"/>
        </w:rPr>
        <w:t>y (např. CD, DVD), práce žák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ů školy. </w:t>
      </w:r>
    </w:p>
    <w:p w:rsidR="00114427" w:rsidRPr="00114427" w:rsidRDefault="00114427" w:rsidP="002A499E">
      <w:pPr>
        <w:numPr>
          <w:ilvl w:val="0"/>
          <w:numId w:val="12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Knihovní fond je doplňován v souladu se vzdělávacím programem školy formou nákupu z prostředků školy, grantů a také dar</w:t>
      </w:r>
      <w:r w:rsidR="00805844">
        <w:rPr>
          <w:rFonts w:ascii="Times New Roman" w:hAnsi="Times New Roman"/>
          <w:color w:val="000000"/>
          <w:sz w:val="24"/>
          <w:szCs w:val="24"/>
        </w:rPr>
        <w:t>ů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114427" w:rsidRDefault="00114427" w:rsidP="002A499E">
      <w:pPr>
        <w:numPr>
          <w:ilvl w:val="0"/>
          <w:numId w:val="12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7F8">
        <w:rPr>
          <w:rFonts w:ascii="Times New Roman" w:hAnsi="Times New Roman"/>
          <w:color w:val="000000"/>
          <w:sz w:val="24"/>
          <w:szCs w:val="24"/>
        </w:rPr>
        <w:t>Získané dokumenty jsou zpracovány z hlediska jejich evidence, zpřístupnění uživatelům a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ochrany (automatizovaný knihovní systém). </w:t>
      </w:r>
    </w:p>
    <w:p w:rsidR="00114427" w:rsidRPr="006A35EA" w:rsidRDefault="00114427" w:rsidP="002A499E">
      <w:pPr>
        <w:numPr>
          <w:ilvl w:val="0"/>
          <w:numId w:val="12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35EA">
        <w:rPr>
          <w:rFonts w:ascii="Times New Roman" w:hAnsi="Times New Roman"/>
          <w:color w:val="000000"/>
          <w:sz w:val="24"/>
          <w:szCs w:val="24"/>
        </w:rPr>
        <w:t>Aktualizace knihovního fondu je prováděna po konzultaci s knihovní radou</w:t>
      </w:r>
      <w:r w:rsidR="009153CF" w:rsidRPr="006A35EA">
        <w:rPr>
          <w:rFonts w:ascii="Times New Roman" w:hAnsi="Times New Roman"/>
          <w:color w:val="000000"/>
          <w:sz w:val="24"/>
          <w:szCs w:val="24"/>
        </w:rPr>
        <w:t>, pokud byla zřízena</w:t>
      </w:r>
      <w:r w:rsidRPr="006A35EA">
        <w:rPr>
          <w:rFonts w:ascii="Times New Roman" w:hAnsi="Times New Roman"/>
          <w:color w:val="000000"/>
          <w:sz w:val="24"/>
          <w:szCs w:val="24"/>
        </w:rPr>
        <w:t xml:space="preserve"> a pedagog</w:t>
      </w:r>
      <w:r w:rsidR="009153CF" w:rsidRPr="006A35EA">
        <w:rPr>
          <w:rFonts w:ascii="Times New Roman" w:hAnsi="Times New Roman"/>
          <w:color w:val="000000"/>
          <w:sz w:val="24"/>
          <w:szCs w:val="24"/>
        </w:rPr>
        <w:t>ickými pracovníky</w:t>
      </w:r>
      <w:r w:rsidRPr="006A35EA">
        <w:rPr>
          <w:rFonts w:ascii="Times New Roman" w:hAnsi="Times New Roman"/>
          <w:color w:val="000000"/>
          <w:sz w:val="24"/>
          <w:szCs w:val="24"/>
        </w:rPr>
        <w:t xml:space="preserve"> školy</w:t>
      </w:r>
      <w:r w:rsidR="000B1530" w:rsidRPr="006A35EA">
        <w:rPr>
          <w:rFonts w:ascii="Times New Roman" w:hAnsi="Times New Roman"/>
          <w:color w:val="000000"/>
          <w:sz w:val="24"/>
          <w:szCs w:val="24"/>
        </w:rPr>
        <w:t>, jejíž žáci jsou uživateli služeb knihovny</w:t>
      </w:r>
      <w:r w:rsidRPr="006A35EA">
        <w:rPr>
          <w:rFonts w:ascii="Times New Roman" w:hAnsi="Times New Roman"/>
          <w:color w:val="000000"/>
          <w:sz w:val="24"/>
          <w:szCs w:val="24"/>
        </w:rPr>
        <w:t>.</w:t>
      </w:r>
      <w:r w:rsidR="000B1530" w:rsidRPr="006A35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3CF" w:rsidRPr="006A35EA">
        <w:rPr>
          <w:rFonts w:ascii="Times New Roman" w:hAnsi="Times New Roman"/>
          <w:color w:val="000000"/>
          <w:sz w:val="24"/>
          <w:szCs w:val="24"/>
        </w:rPr>
        <w:t xml:space="preserve">V rámci aktualizace se též vyřazují </w:t>
      </w:r>
      <w:r w:rsidRPr="006A35EA">
        <w:rPr>
          <w:rFonts w:ascii="Times New Roman" w:hAnsi="Times New Roman"/>
          <w:color w:val="000000"/>
          <w:sz w:val="24"/>
          <w:szCs w:val="24"/>
        </w:rPr>
        <w:t xml:space="preserve">opotřebované a ztracené dokumenty.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E83E3E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3</w:t>
      </w:r>
      <w:r w:rsidR="00114427"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Poskytované služby</w:t>
      </w:r>
    </w:p>
    <w:p w:rsidR="00114427" w:rsidRPr="00114427" w:rsidRDefault="00114427" w:rsidP="002A499E">
      <w:pPr>
        <w:numPr>
          <w:ilvl w:val="0"/>
          <w:numId w:val="13"/>
        </w:numPr>
        <w:tabs>
          <w:tab w:val="clear" w:pos="360"/>
          <w:tab w:val="num" w:pos="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Knihovnické a informační služby: </w:t>
      </w:r>
    </w:p>
    <w:p w:rsidR="00114427" w:rsidRPr="00114427" w:rsidRDefault="00114427" w:rsidP="002A499E">
      <w:pPr>
        <w:numPr>
          <w:ilvl w:val="0"/>
          <w:numId w:val="31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lastRenderedPageBreak/>
        <w:t>výpůjční služby</w:t>
      </w:r>
      <w:r w:rsidR="00E03271">
        <w:rPr>
          <w:rFonts w:ascii="Times New Roman" w:hAnsi="Times New Roman"/>
          <w:color w:val="000000"/>
          <w:sz w:val="24"/>
          <w:szCs w:val="24"/>
        </w:rPr>
        <w:t>: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absenční (mimo knihovnu) – vztahuje se na celý fond mimo příruční knihovnu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(nebo vypsat, které části fondu se půjčují)</w:t>
      </w:r>
      <w:r w:rsidR="00247293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prezenční (v knihovně) – fond příruční knihovny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 xml:space="preserve">( vypsat, které části fondu se nepůjčují, např. časopisy běžného </w:t>
      </w:r>
      <w:proofErr w:type="gramStart"/>
      <w:r w:rsidRPr="00114427">
        <w:rPr>
          <w:rFonts w:ascii="Times New Roman" w:hAnsi="Times New Roman"/>
          <w:i/>
          <w:color w:val="000000"/>
          <w:sz w:val="24"/>
          <w:szCs w:val="24"/>
        </w:rPr>
        <w:t>ročníku..)</w:t>
      </w:r>
      <w:r w:rsidR="00247293">
        <w:rPr>
          <w:rFonts w:ascii="Times New Roman" w:hAnsi="Times New Roman"/>
          <w:i/>
          <w:color w:val="000000"/>
          <w:sz w:val="24"/>
          <w:szCs w:val="24"/>
        </w:rPr>
        <w:t>,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rezervace dokumentu pro absenční půjčování (jakou formou)</w:t>
      </w:r>
      <w:r w:rsidR="00247293">
        <w:rPr>
          <w:rFonts w:ascii="Times New Roman" w:hAnsi="Times New Roman"/>
          <w:color w:val="000000"/>
          <w:sz w:val="24"/>
          <w:szCs w:val="24"/>
        </w:rPr>
        <w:t>,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meziknihovní služby – výpůjčky a kopie dokumentů z jiných knihoven a jiným knihovnám v rámci ČR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(uvést, pokud knihovna tuto službu poskytuje)</w:t>
      </w:r>
      <w:r w:rsidR="00247293">
        <w:rPr>
          <w:rFonts w:ascii="Times New Roman" w:hAnsi="Times New Roman"/>
          <w:i/>
          <w:color w:val="000000"/>
          <w:sz w:val="24"/>
          <w:szCs w:val="24"/>
        </w:rPr>
        <w:t>,</w:t>
      </w:r>
    </w:p>
    <w:p w:rsidR="00114427" w:rsidRPr="00114427" w:rsidRDefault="00114427" w:rsidP="002A499E">
      <w:pPr>
        <w:numPr>
          <w:ilvl w:val="0"/>
          <w:numId w:val="31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reprografické služby </w:t>
      </w:r>
      <w:r w:rsidR="00247293">
        <w:rPr>
          <w:rFonts w:ascii="Times New Roman" w:hAnsi="Times New Roman"/>
          <w:sz w:val="24"/>
          <w:szCs w:val="24"/>
        </w:rPr>
        <w:t>–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poskytování kopií dokumentů z fondu školní knihovny jako náhradu za výpůjčku v souladu s autorským zákonem, </w:t>
      </w:r>
    </w:p>
    <w:p w:rsidR="00114427" w:rsidRPr="00114427" w:rsidRDefault="00114427" w:rsidP="002A499E">
      <w:pPr>
        <w:numPr>
          <w:ilvl w:val="0"/>
          <w:numId w:val="31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informační služby</w:t>
      </w:r>
      <w:r w:rsidR="00E03271">
        <w:rPr>
          <w:rFonts w:ascii="Times New Roman" w:hAnsi="Times New Roman"/>
          <w:color w:val="000000"/>
          <w:sz w:val="24"/>
          <w:szCs w:val="24"/>
        </w:rPr>
        <w:t>: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E83E3E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 xml:space="preserve">lokačně-informační </w:t>
      </w:r>
      <w:r w:rsidR="00247293" w:rsidRPr="00E83E3E">
        <w:rPr>
          <w:rFonts w:ascii="Times New Roman" w:hAnsi="Times New Roman"/>
          <w:color w:val="000000"/>
          <w:sz w:val="24"/>
          <w:szCs w:val="24"/>
        </w:rPr>
        <w:t>–</w:t>
      </w:r>
      <w:r w:rsidRPr="00E83E3E">
        <w:rPr>
          <w:rFonts w:ascii="Times New Roman" w:hAnsi="Times New Roman"/>
          <w:color w:val="000000"/>
          <w:sz w:val="24"/>
          <w:szCs w:val="24"/>
        </w:rPr>
        <w:t xml:space="preserve"> informace o dostupnosti fondů, </w:t>
      </w:r>
    </w:p>
    <w:p w:rsidR="00114427" w:rsidRPr="00E83E3E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 xml:space="preserve">poradenské </w:t>
      </w:r>
      <w:r w:rsidR="00247293" w:rsidRPr="00E83E3E">
        <w:rPr>
          <w:rFonts w:ascii="Times New Roman" w:hAnsi="Times New Roman"/>
          <w:color w:val="000000"/>
          <w:sz w:val="24"/>
          <w:szCs w:val="24"/>
        </w:rPr>
        <w:t>–</w:t>
      </w:r>
      <w:r w:rsidRPr="00E83E3E">
        <w:rPr>
          <w:rFonts w:ascii="Times New Roman" w:hAnsi="Times New Roman"/>
          <w:color w:val="000000"/>
          <w:sz w:val="24"/>
          <w:szCs w:val="24"/>
        </w:rPr>
        <w:t xml:space="preserve"> informace o katalozích, databázích a fondu školní knihovny, </w:t>
      </w:r>
    </w:p>
    <w:p w:rsidR="00114427" w:rsidRPr="00E83E3E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 xml:space="preserve">referenční </w:t>
      </w:r>
      <w:r w:rsidR="00247293" w:rsidRPr="00E83E3E">
        <w:rPr>
          <w:rFonts w:ascii="Times New Roman" w:hAnsi="Times New Roman"/>
          <w:color w:val="000000"/>
          <w:sz w:val="24"/>
          <w:szCs w:val="24"/>
        </w:rPr>
        <w:t>–</w:t>
      </w:r>
      <w:r w:rsidRPr="00E83E3E">
        <w:rPr>
          <w:rFonts w:ascii="Times New Roman" w:hAnsi="Times New Roman"/>
          <w:color w:val="000000"/>
          <w:sz w:val="24"/>
          <w:szCs w:val="24"/>
        </w:rPr>
        <w:t xml:space="preserve"> o vnějších informačních zdrojích a službách knihoven v</w:t>
      </w:r>
      <w:r w:rsidR="00247293" w:rsidRPr="00E83E3E">
        <w:rPr>
          <w:rFonts w:ascii="Times New Roman" w:hAnsi="Times New Roman"/>
          <w:color w:val="000000"/>
          <w:sz w:val="24"/>
          <w:szCs w:val="24"/>
        </w:rPr>
        <w:t> </w:t>
      </w:r>
      <w:r w:rsidRPr="00E83E3E">
        <w:rPr>
          <w:rFonts w:ascii="Times New Roman" w:hAnsi="Times New Roman"/>
          <w:color w:val="000000"/>
          <w:sz w:val="24"/>
          <w:szCs w:val="24"/>
        </w:rPr>
        <w:t>ČR</w:t>
      </w:r>
      <w:r w:rsidR="00247293" w:rsidRPr="00E83E3E">
        <w:rPr>
          <w:rFonts w:ascii="Times New Roman" w:hAnsi="Times New Roman"/>
          <w:color w:val="000000"/>
          <w:sz w:val="24"/>
          <w:szCs w:val="24"/>
        </w:rPr>
        <w:t>,</w:t>
      </w:r>
      <w:r w:rsidRPr="00E83E3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E83E3E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 xml:space="preserve">konzultační a faktografické v rámci informační gesce školy, </w:t>
      </w:r>
    </w:p>
    <w:p w:rsidR="00114427" w:rsidRPr="00E83E3E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 xml:space="preserve">přístup do bází dat lokálních i na síti, </w:t>
      </w:r>
    </w:p>
    <w:p w:rsidR="00114427" w:rsidRPr="00E83E3E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 xml:space="preserve">přístup na internet, </w:t>
      </w:r>
    </w:p>
    <w:p w:rsidR="00114427" w:rsidRPr="00114427" w:rsidRDefault="00114427" w:rsidP="002A499E">
      <w:pPr>
        <w:numPr>
          <w:ilvl w:val="0"/>
          <w:numId w:val="31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rešeršní služby z vlastních i externích databází,</w:t>
      </w:r>
    </w:p>
    <w:p w:rsidR="00114427" w:rsidRPr="006F47F8" w:rsidRDefault="00114427" w:rsidP="002A499E">
      <w:pPr>
        <w:numPr>
          <w:ilvl w:val="0"/>
          <w:numId w:val="31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6F47F8">
        <w:rPr>
          <w:rFonts w:ascii="Times New Roman" w:hAnsi="Times New Roman"/>
          <w:color w:val="000000"/>
          <w:sz w:val="24"/>
          <w:szCs w:val="24"/>
        </w:rPr>
        <w:t>propagační služby a výchova uživatelů</w:t>
      </w:r>
      <w:r w:rsidR="0084351D" w:rsidRPr="006F47F8">
        <w:rPr>
          <w:rFonts w:ascii="Times New Roman" w:hAnsi="Times New Roman"/>
          <w:color w:val="000000"/>
          <w:sz w:val="24"/>
          <w:szCs w:val="24"/>
        </w:rPr>
        <w:t>:</w:t>
      </w:r>
      <w:r w:rsidRPr="006F47F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novinková služba o dokumentech získaných knihovnou</w:t>
      </w:r>
      <w:r w:rsidR="00247293">
        <w:rPr>
          <w:rFonts w:ascii="Times New Roman" w:hAnsi="Times New Roman"/>
          <w:color w:val="000000"/>
          <w:sz w:val="24"/>
          <w:szCs w:val="24"/>
        </w:rPr>
        <w:t>,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www stránky knihovny</w:t>
      </w:r>
      <w:r w:rsidR="00247293">
        <w:rPr>
          <w:rFonts w:ascii="Times New Roman" w:hAnsi="Times New Roman"/>
          <w:color w:val="000000"/>
          <w:sz w:val="24"/>
          <w:szCs w:val="24"/>
        </w:rPr>
        <w:t>,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informační výchova</w:t>
      </w:r>
      <w:r w:rsidR="00247293">
        <w:rPr>
          <w:rFonts w:ascii="Times New Roman" w:hAnsi="Times New Roman"/>
          <w:color w:val="000000"/>
          <w:sz w:val="24"/>
          <w:szCs w:val="24"/>
        </w:rPr>
        <w:t>,</w:t>
      </w:r>
    </w:p>
    <w:p w:rsidR="00114427" w:rsidRPr="00114427" w:rsidRDefault="00114427" w:rsidP="002A499E">
      <w:pPr>
        <w:numPr>
          <w:ilvl w:val="0"/>
          <w:numId w:val="51"/>
        </w:numPr>
        <w:tabs>
          <w:tab w:val="clear" w:pos="1068"/>
          <w:tab w:val="num" w:pos="708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kulturní a vzdělávací akce pro žáky</w:t>
      </w:r>
      <w:r w:rsidR="00247293">
        <w:rPr>
          <w:rFonts w:ascii="Times New Roman" w:hAnsi="Times New Roman"/>
          <w:color w:val="000000"/>
          <w:sz w:val="24"/>
          <w:szCs w:val="24"/>
        </w:rPr>
        <w:t>.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114427" w:rsidRPr="00114427" w:rsidRDefault="00114427" w:rsidP="002A499E">
      <w:pPr>
        <w:numPr>
          <w:ilvl w:val="0"/>
          <w:numId w:val="13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Základní služby (výpůjční služby, ústní bibliografické a faktografické informace, </w:t>
      </w:r>
      <w:r w:rsidRPr="00114427">
        <w:rPr>
          <w:rStyle w:val="cervenypodtrzeny"/>
          <w:rFonts w:ascii="Times New Roman" w:hAnsi="Times New Roman"/>
          <w:sz w:val="24"/>
          <w:szCs w:val="24"/>
        </w:rPr>
        <w:t>umožnění přístupu k informacím na internetu, ke kterým má knihovna bezplatný přístup</w:t>
      </w:r>
      <w:r w:rsidRPr="00114427">
        <w:rPr>
          <w:rFonts w:ascii="Times New Roman" w:hAnsi="Times New Roman"/>
          <w:sz w:val="24"/>
          <w:szCs w:val="24"/>
        </w:rPr>
        <w:t xml:space="preserve">) 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poskytuje knihovna bezplatně. </w:t>
      </w:r>
    </w:p>
    <w:p w:rsidR="00114427" w:rsidRPr="00114427" w:rsidRDefault="00114427" w:rsidP="002A499E">
      <w:pPr>
        <w:numPr>
          <w:ilvl w:val="0"/>
          <w:numId w:val="13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Veškeré finanční částky (poplatky za služby, manipulační poplatky, sankční poplatky </w:t>
      </w:r>
      <w:r w:rsidRPr="006A35EA">
        <w:rPr>
          <w:rFonts w:ascii="Times New Roman" w:hAnsi="Times New Roman"/>
          <w:color w:val="000000"/>
          <w:sz w:val="24"/>
          <w:szCs w:val="24"/>
        </w:rPr>
        <w:t>apod.) jsou knihovnou účtovány podle zásad řádu a ve výši stanovené Ceníkem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služeb, který je jeho přílohou.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E83E3E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4</w:t>
      </w:r>
      <w:r w:rsidR="00114427"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A61FB3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FB3">
        <w:rPr>
          <w:rFonts w:ascii="Times New Roman" w:hAnsi="Times New Roman"/>
          <w:b/>
          <w:bCs/>
          <w:color w:val="000000"/>
          <w:sz w:val="24"/>
          <w:szCs w:val="24"/>
        </w:rPr>
        <w:t>Uživatelé</w:t>
      </w:r>
    </w:p>
    <w:p w:rsidR="00114427" w:rsidRPr="006A35EA" w:rsidRDefault="00114427" w:rsidP="002A499E">
      <w:pPr>
        <w:numPr>
          <w:ilvl w:val="0"/>
          <w:numId w:val="14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35EA">
        <w:rPr>
          <w:rFonts w:ascii="Times New Roman" w:hAnsi="Times New Roman"/>
          <w:color w:val="000000"/>
          <w:sz w:val="24"/>
          <w:szCs w:val="24"/>
        </w:rPr>
        <w:t>Uživatelem knihovny se stává osoba na základě registrace (</w:t>
      </w:r>
      <w:r w:rsidRPr="006A35EA">
        <w:rPr>
          <w:rFonts w:ascii="Times New Roman" w:hAnsi="Times New Roman"/>
          <w:i/>
          <w:color w:val="000000"/>
          <w:sz w:val="24"/>
          <w:szCs w:val="24"/>
        </w:rPr>
        <w:t xml:space="preserve">občanský průkaz, studentský </w:t>
      </w:r>
      <w:r w:rsidRPr="00D66014">
        <w:rPr>
          <w:rFonts w:ascii="Times New Roman" w:hAnsi="Times New Roman"/>
          <w:i/>
          <w:color w:val="000000"/>
          <w:sz w:val="24"/>
          <w:szCs w:val="24"/>
        </w:rPr>
        <w:t xml:space="preserve">průkaz, </w:t>
      </w:r>
      <w:r w:rsidR="00153ABF" w:rsidRPr="00D66014">
        <w:rPr>
          <w:rFonts w:ascii="Times New Roman" w:hAnsi="Times New Roman"/>
          <w:i/>
          <w:color w:val="000000"/>
          <w:sz w:val="24"/>
          <w:szCs w:val="24"/>
        </w:rPr>
        <w:t xml:space="preserve">u nezletilého žáka </w:t>
      </w:r>
      <w:r w:rsidRPr="00D66014">
        <w:rPr>
          <w:rFonts w:ascii="Times New Roman" w:hAnsi="Times New Roman"/>
          <w:i/>
          <w:color w:val="000000"/>
          <w:sz w:val="24"/>
          <w:szCs w:val="24"/>
        </w:rPr>
        <w:t>přihláška podepsaná</w:t>
      </w:r>
      <w:r w:rsidR="007D0607" w:rsidRPr="00D66014">
        <w:rPr>
          <w:rFonts w:ascii="Times New Roman" w:hAnsi="Times New Roman"/>
          <w:i/>
          <w:color w:val="000000"/>
          <w:sz w:val="24"/>
          <w:szCs w:val="24"/>
        </w:rPr>
        <w:t xml:space="preserve"> zákonnými zástupci</w:t>
      </w:r>
      <w:r w:rsidRPr="00D66014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0B1530" w:rsidRPr="00D66014">
        <w:rPr>
          <w:rFonts w:ascii="Times New Roman" w:hAnsi="Times New Roman"/>
          <w:color w:val="000000"/>
          <w:sz w:val="24"/>
          <w:szCs w:val="24"/>
        </w:rPr>
        <w:t>Registrací nabývá</w:t>
      </w:r>
      <w:r w:rsidR="000B1530" w:rsidRPr="006A35EA">
        <w:rPr>
          <w:rFonts w:ascii="Times New Roman" w:hAnsi="Times New Roman"/>
          <w:color w:val="000000"/>
          <w:sz w:val="24"/>
          <w:szCs w:val="24"/>
        </w:rPr>
        <w:t xml:space="preserve"> práva a povinnosti podle tohoto </w:t>
      </w:r>
      <w:r w:rsidR="0084351D" w:rsidRPr="006A35EA">
        <w:rPr>
          <w:rFonts w:ascii="Times New Roman" w:hAnsi="Times New Roman"/>
          <w:color w:val="000000"/>
          <w:sz w:val="24"/>
          <w:szCs w:val="24"/>
        </w:rPr>
        <w:t>řádu</w:t>
      </w:r>
      <w:r w:rsidR="000B1530" w:rsidRPr="006A35EA">
        <w:rPr>
          <w:rFonts w:ascii="Times New Roman" w:hAnsi="Times New Roman"/>
          <w:color w:val="000000"/>
          <w:sz w:val="24"/>
          <w:szCs w:val="24"/>
        </w:rPr>
        <w:t>.</w:t>
      </w:r>
    </w:p>
    <w:p w:rsidR="00114427" w:rsidRPr="006A35EA" w:rsidRDefault="00114427" w:rsidP="002A499E">
      <w:pPr>
        <w:numPr>
          <w:ilvl w:val="0"/>
          <w:numId w:val="14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35EA">
        <w:rPr>
          <w:rFonts w:ascii="Times New Roman" w:hAnsi="Times New Roman"/>
          <w:color w:val="000000"/>
          <w:sz w:val="24"/>
          <w:szCs w:val="24"/>
        </w:rPr>
        <w:t>Při registraci je nový uživatel seznámen s</w:t>
      </w:r>
      <w:r w:rsidR="000B1530" w:rsidRPr="006A35EA">
        <w:rPr>
          <w:rFonts w:ascii="Times New Roman" w:hAnsi="Times New Roman"/>
          <w:color w:val="000000"/>
          <w:sz w:val="24"/>
          <w:szCs w:val="24"/>
        </w:rPr>
        <w:t> </w:t>
      </w:r>
      <w:r w:rsidR="00DA6D27" w:rsidRPr="006A35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35EA">
        <w:rPr>
          <w:rFonts w:ascii="Times New Roman" w:hAnsi="Times New Roman"/>
          <w:color w:val="000000"/>
          <w:sz w:val="24"/>
          <w:szCs w:val="24"/>
        </w:rPr>
        <w:t>řádem</w:t>
      </w:r>
      <w:r w:rsidR="007D0607">
        <w:rPr>
          <w:rFonts w:ascii="Times New Roman" w:hAnsi="Times New Roman"/>
          <w:color w:val="000000"/>
          <w:sz w:val="24"/>
          <w:szCs w:val="24"/>
        </w:rPr>
        <w:t xml:space="preserve"> knihovny</w:t>
      </w:r>
      <w:r w:rsidRPr="006A35E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A61FB3" w:rsidRDefault="00114427" w:rsidP="002A499E">
      <w:pPr>
        <w:numPr>
          <w:ilvl w:val="0"/>
          <w:numId w:val="14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Uživateli je vydán </w:t>
      </w:r>
      <w:r w:rsidR="00461EF0" w:rsidRPr="00A61FB3">
        <w:rPr>
          <w:rFonts w:ascii="Times New Roman" w:hAnsi="Times New Roman"/>
          <w:color w:val="000000"/>
          <w:sz w:val="24"/>
          <w:szCs w:val="24"/>
        </w:rPr>
        <w:t>čtenářský průkaz</w:t>
      </w:r>
      <w:r w:rsidRPr="00A61FB3">
        <w:rPr>
          <w:rFonts w:ascii="Times New Roman" w:hAnsi="Times New Roman"/>
          <w:color w:val="000000"/>
          <w:sz w:val="24"/>
          <w:szCs w:val="24"/>
        </w:rPr>
        <w:t xml:space="preserve">, který předkládá při návštěvě knihovny a studovny (průkaz může být uložen v knihovně). Průkaz je nepřenosný a uživatel ručí za jeho ochranu proti zneužití. Ztrátu je povinen ohlásit knihovně. (Variantou je také evidence </w:t>
      </w:r>
      <w:r w:rsidR="00A61FB3" w:rsidRPr="00A61FB3">
        <w:rPr>
          <w:rFonts w:ascii="Times New Roman" w:hAnsi="Times New Roman"/>
          <w:color w:val="000000"/>
          <w:sz w:val="24"/>
          <w:szCs w:val="24"/>
        </w:rPr>
        <w:t>uživatelů</w:t>
      </w:r>
      <w:r w:rsidRPr="00A61FB3">
        <w:rPr>
          <w:rFonts w:ascii="Times New Roman" w:hAnsi="Times New Roman"/>
          <w:color w:val="000000"/>
          <w:sz w:val="24"/>
          <w:szCs w:val="24"/>
        </w:rPr>
        <w:t xml:space="preserve"> i výpůjček podle tříd</w:t>
      </w:r>
      <w:r w:rsidR="00247293" w:rsidRPr="00A61F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293" w:rsidRPr="00A61FB3">
        <w:rPr>
          <w:rFonts w:ascii="Times New Roman" w:hAnsi="Times New Roman"/>
          <w:sz w:val="24"/>
          <w:szCs w:val="24"/>
        </w:rPr>
        <w:t>–</w:t>
      </w:r>
      <w:r w:rsidRPr="00A61FB3">
        <w:rPr>
          <w:rFonts w:ascii="Times New Roman" w:hAnsi="Times New Roman"/>
          <w:color w:val="000000"/>
          <w:sz w:val="24"/>
          <w:szCs w:val="24"/>
        </w:rPr>
        <w:t xml:space="preserve"> průkaz se nevydává.) </w:t>
      </w:r>
    </w:p>
    <w:p w:rsidR="00114427" w:rsidRPr="00D85566" w:rsidRDefault="00114427" w:rsidP="002A499E">
      <w:pPr>
        <w:numPr>
          <w:ilvl w:val="0"/>
          <w:numId w:val="14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lastRenderedPageBreak/>
        <w:t>Uživatel oznamuje knihovně změny v registrovaných údajích, přerušení a ukončení studia, přechod na jinou školu, na jiné pracoviště. Všeobecná práva a povinnosti uživatelů vyplývající z</w:t>
      </w:r>
      <w:r w:rsidR="00DA6D27" w:rsidRPr="00D85566">
        <w:rPr>
          <w:rFonts w:ascii="Times New Roman" w:hAnsi="Times New Roman"/>
          <w:color w:val="000000"/>
          <w:sz w:val="24"/>
          <w:szCs w:val="24"/>
        </w:rPr>
        <w:t> </w:t>
      </w:r>
      <w:r w:rsidR="000B1530" w:rsidRPr="00D855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566">
        <w:rPr>
          <w:rFonts w:ascii="Times New Roman" w:hAnsi="Times New Roman"/>
          <w:color w:val="000000"/>
          <w:sz w:val="24"/>
          <w:szCs w:val="24"/>
        </w:rPr>
        <w:t xml:space="preserve">řádu platí pro všechny uživatele knihovny. </w:t>
      </w:r>
    </w:p>
    <w:p w:rsidR="00114427" w:rsidRPr="00D85566" w:rsidRDefault="00114427" w:rsidP="002A499E">
      <w:pPr>
        <w:numPr>
          <w:ilvl w:val="0"/>
          <w:numId w:val="14"/>
        </w:numPr>
        <w:tabs>
          <w:tab w:val="clear" w:pos="360"/>
          <w:tab w:val="num" w:pos="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 xml:space="preserve">Knihovna rozlišuje následující kategorie uživatelů: </w:t>
      </w:r>
    </w:p>
    <w:p w:rsidR="00114427" w:rsidRPr="00D85566" w:rsidRDefault="00114427" w:rsidP="006F47F8">
      <w:pPr>
        <w:numPr>
          <w:ilvl w:val="0"/>
          <w:numId w:val="52"/>
        </w:numPr>
        <w:tabs>
          <w:tab w:val="clear" w:pos="720"/>
          <w:tab w:val="num" w:pos="36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 xml:space="preserve">interní </w:t>
      </w:r>
      <w:r w:rsidR="000B1530" w:rsidRPr="00D85566">
        <w:rPr>
          <w:rFonts w:ascii="Times New Roman" w:hAnsi="Times New Roman"/>
          <w:color w:val="000000"/>
          <w:sz w:val="24"/>
          <w:szCs w:val="24"/>
        </w:rPr>
        <w:t>–</w:t>
      </w:r>
      <w:r w:rsidR="00625A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566">
        <w:rPr>
          <w:rFonts w:ascii="Times New Roman" w:hAnsi="Times New Roman"/>
          <w:color w:val="000000"/>
          <w:sz w:val="24"/>
          <w:szCs w:val="24"/>
        </w:rPr>
        <w:t>žáci</w:t>
      </w:r>
      <w:r w:rsidR="00625ADA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D855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7F8" w:rsidRPr="00D85566">
        <w:rPr>
          <w:rFonts w:ascii="Times New Roman" w:hAnsi="Times New Roman"/>
          <w:color w:val="000000"/>
          <w:sz w:val="24"/>
          <w:szCs w:val="24"/>
        </w:rPr>
        <w:t>pedagogičtí pracovníci školy nebo školských zařízení, jejichž činnost spolu s činností knihovny vykonává táž právnická osoba</w:t>
      </w:r>
      <w:r w:rsidRPr="00D8556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114427" w:rsidRPr="00114427" w:rsidRDefault="00114427" w:rsidP="002A499E">
      <w:pPr>
        <w:numPr>
          <w:ilvl w:val="0"/>
          <w:numId w:val="52"/>
        </w:numPr>
        <w:tabs>
          <w:tab w:val="clear" w:pos="720"/>
          <w:tab w:val="num" w:pos="36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 xml:space="preserve">externí </w:t>
      </w:r>
      <w:r w:rsidR="000B1530" w:rsidRPr="00D85566">
        <w:rPr>
          <w:rFonts w:ascii="Times New Roman" w:hAnsi="Times New Roman"/>
          <w:color w:val="000000"/>
          <w:sz w:val="24"/>
          <w:szCs w:val="24"/>
        </w:rPr>
        <w:t>–</w:t>
      </w:r>
      <w:r w:rsidR="00706266" w:rsidRPr="00D855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7F8" w:rsidRPr="00D85566">
        <w:rPr>
          <w:rFonts w:ascii="Times New Roman" w:hAnsi="Times New Roman"/>
          <w:color w:val="000000"/>
          <w:sz w:val="24"/>
          <w:szCs w:val="24"/>
        </w:rPr>
        <w:t xml:space="preserve">ostatní fyzické osoby </w:t>
      </w:r>
      <w:r w:rsidRPr="00D85566">
        <w:rPr>
          <w:rFonts w:ascii="Times New Roman" w:hAnsi="Times New Roman"/>
          <w:i/>
          <w:color w:val="000000"/>
          <w:sz w:val="24"/>
          <w:szCs w:val="24"/>
        </w:rPr>
        <w:t>(uvádějí podle skutečnosti především knihovny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 xml:space="preserve"> poskytující veřejné informační služby),</w:t>
      </w:r>
    </w:p>
    <w:p w:rsidR="00114427" w:rsidRPr="00114427" w:rsidRDefault="00114427" w:rsidP="002A499E">
      <w:pPr>
        <w:numPr>
          <w:ilvl w:val="0"/>
          <w:numId w:val="52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knihovny v rámci meziknihovních služeb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(pokud knihovna poskytuje).</w:t>
      </w:r>
    </w:p>
    <w:p w:rsidR="00114427" w:rsidRPr="00114427" w:rsidRDefault="00114427" w:rsidP="00114427">
      <w:pPr>
        <w:spacing w:before="60" w:line="264" w:lineRule="auto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E83E3E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5</w:t>
      </w:r>
      <w:r w:rsidR="00114427"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Práva a </w:t>
      </w:r>
      <w:r w:rsidRPr="00A61FB3">
        <w:rPr>
          <w:rFonts w:ascii="Times New Roman" w:hAnsi="Times New Roman"/>
          <w:b/>
          <w:bCs/>
          <w:color w:val="000000"/>
          <w:sz w:val="24"/>
          <w:szCs w:val="24"/>
        </w:rPr>
        <w:t>povinnosti uživatelů</w:t>
      </w:r>
    </w:p>
    <w:p w:rsidR="00114427" w:rsidRPr="00D85566" w:rsidRDefault="00114427" w:rsidP="002A499E">
      <w:pPr>
        <w:numPr>
          <w:ilvl w:val="0"/>
          <w:numId w:val="15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Uživatel má právo využívat všechny služby poskytované knihov</w:t>
      </w:r>
      <w:r w:rsidR="00B14226" w:rsidRPr="00D85566">
        <w:rPr>
          <w:rFonts w:ascii="Times New Roman" w:hAnsi="Times New Roman"/>
          <w:color w:val="000000"/>
          <w:sz w:val="24"/>
          <w:szCs w:val="24"/>
        </w:rPr>
        <w:t>n</w:t>
      </w:r>
      <w:r w:rsidRPr="00D85566">
        <w:rPr>
          <w:rFonts w:ascii="Times New Roman" w:hAnsi="Times New Roman"/>
          <w:color w:val="000000"/>
          <w:sz w:val="24"/>
          <w:szCs w:val="24"/>
        </w:rPr>
        <w:t>ou</w:t>
      </w:r>
      <w:r w:rsidR="00B14226" w:rsidRPr="00D85566">
        <w:rPr>
          <w:rFonts w:ascii="Times New Roman" w:hAnsi="Times New Roman"/>
          <w:color w:val="000000"/>
          <w:sz w:val="24"/>
          <w:szCs w:val="24"/>
        </w:rPr>
        <w:t xml:space="preserve"> za podmínek tohoto řádu</w:t>
      </w:r>
      <w:r w:rsidRPr="00D855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14226" w:rsidRPr="00D85566" w:rsidRDefault="00B14226" w:rsidP="002A499E">
      <w:pPr>
        <w:numPr>
          <w:ilvl w:val="0"/>
          <w:numId w:val="15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Uživatel</w:t>
      </w:r>
      <w:r w:rsidR="00114427" w:rsidRPr="00D855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566">
        <w:rPr>
          <w:rFonts w:ascii="Times New Roman" w:hAnsi="Times New Roman"/>
          <w:color w:val="000000"/>
          <w:sz w:val="24"/>
          <w:szCs w:val="24"/>
        </w:rPr>
        <w:t>je zejména povinen:</w:t>
      </w:r>
    </w:p>
    <w:p w:rsidR="00B14226" w:rsidRPr="00D85566" w:rsidRDefault="00B14226" w:rsidP="002A499E">
      <w:pPr>
        <w:numPr>
          <w:ilvl w:val="0"/>
          <w:numId w:val="53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nenarušovat klid v prostorách knihovny,</w:t>
      </w:r>
    </w:p>
    <w:p w:rsidR="00114427" w:rsidRPr="00D85566" w:rsidRDefault="00B14226" w:rsidP="002A499E">
      <w:pPr>
        <w:numPr>
          <w:ilvl w:val="0"/>
          <w:numId w:val="53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chovat se k zapůjčeným jednotkám šetrně, zejména mu není dovoleno podtrhávat a vpisovat poznámky do dokumentů,</w:t>
      </w:r>
    </w:p>
    <w:p w:rsidR="00B14226" w:rsidRPr="00D85566" w:rsidRDefault="00B14226" w:rsidP="002A499E">
      <w:pPr>
        <w:numPr>
          <w:ilvl w:val="0"/>
          <w:numId w:val="53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 xml:space="preserve">řídit se pokyny pracovníků knihovny. </w:t>
      </w:r>
    </w:p>
    <w:p w:rsidR="00114427" w:rsidRPr="00D85566" w:rsidRDefault="00114427" w:rsidP="002A499E">
      <w:pPr>
        <w:numPr>
          <w:ilvl w:val="0"/>
          <w:numId w:val="15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 xml:space="preserve">Knihovna uspokojuje přednostně požadavky interních uživatelů. Externím uživatelům </w:t>
      </w:r>
      <w:r w:rsidRPr="00D66014">
        <w:rPr>
          <w:rFonts w:ascii="Times New Roman" w:hAnsi="Times New Roman"/>
          <w:color w:val="000000"/>
          <w:sz w:val="24"/>
          <w:szCs w:val="24"/>
        </w:rPr>
        <w:t>jsou poskytovány prezenční služby</w:t>
      </w:r>
      <w:r w:rsidR="007D0607" w:rsidRPr="00D6601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D0607" w:rsidRPr="00D66014">
        <w:rPr>
          <w:rFonts w:ascii="Times New Roman" w:hAnsi="Times New Roman"/>
          <w:i/>
          <w:color w:val="000000"/>
          <w:sz w:val="24"/>
          <w:szCs w:val="24"/>
        </w:rPr>
        <w:t>v jakém časovém a věcném rozsahu</w:t>
      </w:r>
      <w:r w:rsidR="007D0607" w:rsidRPr="00D66014">
        <w:rPr>
          <w:rFonts w:ascii="Times New Roman" w:hAnsi="Times New Roman"/>
          <w:color w:val="000000"/>
          <w:sz w:val="24"/>
          <w:szCs w:val="24"/>
        </w:rPr>
        <w:t>)</w:t>
      </w:r>
      <w:r w:rsidRPr="00D66014">
        <w:rPr>
          <w:rFonts w:ascii="Times New Roman" w:hAnsi="Times New Roman"/>
          <w:color w:val="000000"/>
          <w:sz w:val="24"/>
          <w:szCs w:val="24"/>
        </w:rPr>
        <w:t>, výpůjčky mimo</w:t>
      </w:r>
      <w:r w:rsidRPr="00D85566">
        <w:rPr>
          <w:rFonts w:ascii="Times New Roman" w:hAnsi="Times New Roman"/>
          <w:color w:val="000000"/>
          <w:sz w:val="24"/>
          <w:szCs w:val="24"/>
        </w:rPr>
        <w:t xml:space="preserve"> knihovnu povolí knihovník v případě, že jsou uspokojeny potřeby interních uživatelů. </w:t>
      </w:r>
      <w:r w:rsidRPr="00D85566">
        <w:rPr>
          <w:rFonts w:ascii="Times New Roman" w:hAnsi="Times New Roman"/>
          <w:i/>
          <w:color w:val="000000"/>
          <w:sz w:val="24"/>
          <w:szCs w:val="24"/>
        </w:rPr>
        <w:t>(Platí především pro knihovny poskytující veřejné informační služby.)</w:t>
      </w:r>
      <w:r w:rsidR="00247293" w:rsidRPr="00D85566">
        <w:rPr>
          <w:rFonts w:ascii="Times New Roman" w:hAnsi="Times New Roman"/>
          <w:color w:val="000000"/>
          <w:sz w:val="24"/>
          <w:szCs w:val="24"/>
        </w:rPr>
        <w:t>.</w:t>
      </w:r>
    </w:p>
    <w:p w:rsidR="00114427" w:rsidRPr="00D85566" w:rsidRDefault="00114427" w:rsidP="002A499E">
      <w:pPr>
        <w:numPr>
          <w:ilvl w:val="0"/>
          <w:numId w:val="15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Meziknihovní služby jsou poskytovány podle dohodnutých zásad</w:t>
      </w:r>
      <w:r w:rsidR="006F47F8" w:rsidRPr="00D85566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3314E2" w:rsidRPr="00D85566">
        <w:rPr>
          <w:rFonts w:ascii="Times New Roman" w:hAnsi="Times New Roman"/>
          <w:color w:val="000000"/>
          <w:sz w:val="24"/>
          <w:szCs w:val="24"/>
        </w:rPr>
        <w:t>v souladu s obecně závaznými právními předpisy.</w:t>
      </w:r>
      <w:r w:rsidRPr="00D855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D85566" w:rsidRDefault="00114427" w:rsidP="002A499E">
      <w:pPr>
        <w:numPr>
          <w:ilvl w:val="0"/>
          <w:numId w:val="15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 xml:space="preserve">Zaregistrováním do knihovny se uživatel zavazuje plnit ustanovení řádu a pokyny pracovníků knihovny, chránit knihovní fond a majetek školy. </w:t>
      </w:r>
    </w:p>
    <w:p w:rsidR="007B25AD" w:rsidRPr="00D85566" w:rsidRDefault="007B25AD" w:rsidP="002A499E">
      <w:pPr>
        <w:numPr>
          <w:ilvl w:val="0"/>
          <w:numId w:val="15"/>
        </w:numPr>
        <w:tabs>
          <w:tab w:val="clear" w:pos="360"/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D85566">
        <w:rPr>
          <w:rFonts w:ascii="Times New Roman" w:hAnsi="Times New Roman"/>
          <w:sz w:val="24"/>
          <w:szCs w:val="24"/>
        </w:rPr>
        <w:t>Při ukončení účasti v knihovně jsou žáci</w:t>
      </w:r>
      <w:r w:rsidR="00625ADA">
        <w:rPr>
          <w:rFonts w:ascii="Times New Roman" w:hAnsi="Times New Roman"/>
          <w:sz w:val="24"/>
          <w:szCs w:val="24"/>
        </w:rPr>
        <w:t xml:space="preserve"> a</w:t>
      </w:r>
      <w:r w:rsidRPr="00D85566">
        <w:rPr>
          <w:rFonts w:ascii="Times New Roman" w:hAnsi="Times New Roman"/>
          <w:sz w:val="24"/>
          <w:szCs w:val="24"/>
        </w:rPr>
        <w:t xml:space="preserve"> pedagogičtí pracovníci, popřípadě jiné osoby povinni vrátit všechny zapůjčené knihy a vyrovnat i ostatní závazky. O vyrovnání všech (na požádání též části) závazků jim bude vydáno písemné potvrzení. </w:t>
      </w:r>
    </w:p>
    <w:p w:rsidR="00114427" w:rsidRPr="00114427" w:rsidRDefault="00114427" w:rsidP="002A499E">
      <w:pPr>
        <w:numPr>
          <w:ilvl w:val="0"/>
          <w:numId w:val="15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>Osobní údaje o uživatelích budou uchovávány pouze po dobu trvání jeho registrace, po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jejím ukončení budou data likvidována.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14427">
        <w:rPr>
          <w:rFonts w:ascii="Times New Roman" w:hAnsi="Times New Roman"/>
          <w:b/>
          <w:bCs/>
          <w:sz w:val="24"/>
          <w:szCs w:val="24"/>
        </w:rPr>
        <w:t>II. Výpůjční řád knihovny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E83E3E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6</w:t>
      </w:r>
      <w:r w:rsidR="00114427"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Způsoby půjčování</w:t>
      </w:r>
    </w:p>
    <w:p w:rsidR="00114427" w:rsidRPr="00114427" w:rsidRDefault="00114427" w:rsidP="002A499E">
      <w:pPr>
        <w:numPr>
          <w:ilvl w:val="0"/>
          <w:numId w:val="16"/>
        </w:numPr>
        <w:tabs>
          <w:tab w:val="clear" w:pos="360"/>
          <w:tab w:val="num" w:pos="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Mimo knihovnu (absenčně) se zásadně nepůjčují: </w:t>
      </w:r>
    </w:p>
    <w:p w:rsidR="00114427" w:rsidRPr="00114427" w:rsidRDefault="00114427" w:rsidP="002A499E">
      <w:pPr>
        <w:numPr>
          <w:ilvl w:val="0"/>
          <w:numId w:val="54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archivní exempláře, </w:t>
      </w:r>
    </w:p>
    <w:p w:rsidR="00114427" w:rsidRPr="00114427" w:rsidRDefault="00114427" w:rsidP="002A499E">
      <w:pPr>
        <w:numPr>
          <w:ilvl w:val="0"/>
          <w:numId w:val="54"/>
        </w:numPr>
        <w:tabs>
          <w:tab w:val="clear" w:pos="720"/>
          <w:tab w:val="num" w:pos="36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díla, která jsou potřebná k dennímu provozu knihovny (díla zařazená do příruční knihovny, do studovny), </w:t>
      </w:r>
    </w:p>
    <w:p w:rsidR="00114427" w:rsidRPr="00114427" w:rsidRDefault="00114427" w:rsidP="002A499E">
      <w:pPr>
        <w:numPr>
          <w:ilvl w:val="0"/>
          <w:numId w:val="54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lastRenderedPageBreak/>
        <w:t xml:space="preserve">práce žáků a vyučujících, </w:t>
      </w:r>
    </w:p>
    <w:p w:rsidR="00114427" w:rsidRPr="00114427" w:rsidRDefault="00114427" w:rsidP="002A499E">
      <w:pPr>
        <w:numPr>
          <w:ilvl w:val="0"/>
          <w:numId w:val="54"/>
        </w:numPr>
        <w:tabs>
          <w:tab w:val="clear" w:pos="720"/>
          <w:tab w:val="num" w:pos="36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jiné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(uveďte jaké)</w:t>
      </w:r>
      <w:r w:rsidRPr="00114427">
        <w:rPr>
          <w:rFonts w:ascii="Times New Roman" w:hAnsi="Times New Roman"/>
          <w:color w:val="000000"/>
          <w:sz w:val="24"/>
          <w:szCs w:val="24"/>
        </w:rPr>
        <w:t>.</w:t>
      </w:r>
    </w:p>
    <w:p w:rsidR="00114427" w:rsidRDefault="00114427" w:rsidP="002A499E">
      <w:pPr>
        <w:numPr>
          <w:ilvl w:val="0"/>
          <w:numId w:val="16"/>
        </w:numPr>
        <w:tabs>
          <w:tab w:val="clear" w:pos="360"/>
          <w:tab w:val="num" w:pos="0"/>
        </w:tabs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Uživatel knihovny si může půjčit </w:t>
      </w:r>
      <w:proofErr w:type="gramStart"/>
      <w:r w:rsidRPr="00A61FB3">
        <w:rPr>
          <w:rFonts w:ascii="Times New Roman" w:hAnsi="Times New Roman"/>
          <w:color w:val="000000"/>
          <w:sz w:val="24"/>
          <w:szCs w:val="24"/>
        </w:rPr>
        <w:t>nejvýše .</w:t>
      </w:r>
      <w:r w:rsidR="00D85566">
        <w:rPr>
          <w:rFonts w:ascii="Times New Roman" w:hAnsi="Times New Roman"/>
          <w:color w:val="000000"/>
          <w:sz w:val="24"/>
          <w:szCs w:val="24"/>
        </w:rPr>
        <w:t>.</w:t>
      </w:r>
      <w:r w:rsidRPr="00A61FB3">
        <w:rPr>
          <w:rFonts w:ascii="Times New Roman" w:hAnsi="Times New Roman"/>
          <w:color w:val="000000"/>
          <w:sz w:val="24"/>
          <w:szCs w:val="24"/>
        </w:rPr>
        <w:t>.. knihovních</w:t>
      </w:r>
      <w:proofErr w:type="gramEnd"/>
      <w:r w:rsidRPr="00A61FB3">
        <w:rPr>
          <w:rFonts w:ascii="Times New Roman" w:hAnsi="Times New Roman"/>
          <w:color w:val="000000"/>
          <w:sz w:val="24"/>
          <w:szCs w:val="24"/>
        </w:rPr>
        <w:t xml:space="preserve"> jednotek. </w:t>
      </w:r>
    </w:p>
    <w:p w:rsidR="003201AF" w:rsidRDefault="003201AF" w:rsidP="003201AF">
      <w:pPr>
        <w:numPr>
          <w:ilvl w:val="0"/>
          <w:numId w:val="1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58453B">
        <w:rPr>
          <w:rFonts w:ascii="Times New Roman" w:hAnsi="Times New Roman"/>
          <w:color w:val="000000"/>
          <w:sz w:val="24"/>
          <w:szCs w:val="24"/>
        </w:rPr>
        <w:t xml:space="preserve">Každá absenční výpůjčka podléhá registraci. </w:t>
      </w:r>
    </w:p>
    <w:p w:rsidR="007D0607" w:rsidRPr="00D66014" w:rsidRDefault="007D0607" w:rsidP="003201AF">
      <w:pPr>
        <w:numPr>
          <w:ilvl w:val="0"/>
          <w:numId w:val="1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66014">
        <w:rPr>
          <w:rFonts w:ascii="Times New Roman" w:hAnsi="Times New Roman"/>
          <w:sz w:val="24"/>
          <w:szCs w:val="24"/>
        </w:rPr>
        <w:t>Výjimky z odstavce 1 povoluje vedoucí knihovny.</w:t>
      </w:r>
    </w:p>
    <w:p w:rsidR="00114427" w:rsidRPr="008C3E2F" w:rsidRDefault="00114427" w:rsidP="00114427">
      <w:p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 xml:space="preserve">Čl. </w:t>
      </w:r>
      <w:r w:rsidR="007D0607" w:rsidRPr="00D66014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Výpůjční lhůta</w:t>
      </w:r>
    </w:p>
    <w:p w:rsidR="00114427" w:rsidRPr="00114427" w:rsidRDefault="00114427" w:rsidP="002A499E">
      <w:pPr>
        <w:numPr>
          <w:ilvl w:val="0"/>
          <w:numId w:val="18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Knihy se půjčují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 .....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 xml:space="preserve">dní 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 je</w:t>
      </w:r>
      <w:proofErr w:type="gramEnd"/>
      <w:r w:rsidRPr="00114427">
        <w:rPr>
          <w:rFonts w:ascii="Times New Roman" w:hAnsi="Times New Roman"/>
          <w:i/>
          <w:color w:val="000000"/>
          <w:sz w:val="24"/>
          <w:szCs w:val="24"/>
        </w:rPr>
        <w:t xml:space="preserve"> možné určit různou výpůjční dobu pro beletrii a naučnou literaturu, pro žáky, učitele…)</w:t>
      </w:r>
      <w:r w:rsidRPr="00114427">
        <w:rPr>
          <w:rFonts w:ascii="Times New Roman" w:hAnsi="Times New Roman"/>
          <w:color w:val="000000"/>
          <w:sz w:val="24"/>
          <w:szCs w:val="24"/>
        </w:rPr>
        <w:t>.</w:t>
      </w:r>
    </w:p>
    <w:p w:rsidR="00114427" w:rsidRPr="00114427" w:rsidRDefault="00114427" w:rsidP="002A499E">
      <w:pPr>
        <w:numPr>
          <w:ilvl w:val="0"/>
          <w:numId w:val="18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Periodika se nepůjčují </w:t>
      </w:r>
      <w:r w:rsidRPr="00114427">
        <w:rPr>
          <w:rFonts w:ascii="Times New Roman" w:hAnsi="Tahoma"/>
          <w:color w:val="000000"/>
          <w:sz w:val="24"/>
          <w:szCs w:val="24"/>
        </w:rPr>
        <w:t≯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půjčují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 ...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dní.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237A4" w:rsidRDefault="00114427" w:rsidP="002A499E">
      <w:pPr>
        <w:numPr>
          <w:ilvl w:val="0"/>
          <w:numId w:val="18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Ostatní typy dokumentů se půjčují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114427">
        <w:rPr>
          <w:rFonts w:ascii="Times New Roman" w:hAnsi="Times New Roman"/>
          <w:color w:val="000000"/>
          <w:sz w:val="24"/>
          <w:szCs w:val="24"/>
        </w:rPr>
        <w:t xml:space="preserve"> ... </w:t>
      </w:r>
      <w:proofErr w:type="gramStart"/>
      <w:r w:rsidRPr="00114427">
        <w:rPr>
          <w:rFonts w:ascii="Times New Roman" w:hAnsi="Times New Roman"/>
          <w:color w:val="000000"/>
          <w:sz w:val="24"/>
          <w:szCs w:val="24"/>
        </w:rPr>
        <w:t xml:space="preserve">dní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(vyjmenovat</w:t>
      </w:r>
      <w:proofErr w:type="gramEnd"/>
      <w:r w:rsidRPr="00114427">
        <w:rPr>
          <w:rFonts w:ascii="Times New Roman" w:hAnsi="Times New Roman"/>
          <w:i/>
          <w:color w:val="000000"/>
          <w:sz w:val="24"/>
          <w:szCs w:val="24"/>
        </w:rPr>
        <w:t xml:space="preserve"> typy dokumentů a uvést délku výpůjční doby)</w:t>
      </w:r>
      <w:r w:rsidRPr="001237A4">
        <w:rPr>
          <w:rFonts w:ascii="Times New Roman" w:hAnsi="Times New Roman"/>
          <w:color w:val="000000"/>
          <w:sz w:val="24"/>
          <w:szCs w:val="24"/>
        </w:rPr>
        <w:t>.</w:t>
      </w:r>
    </w:p>
    <w:p w:rsidR="00114427" w:rsidRPr="00A61FB3" w:rsidRDefault="00114427" w:rsidP="002A499E">
      <w:pPr>
        <w:numPr>
          <w:ilvl w:val="0"/>
          <w:numId w:val="18"/>
        </w:numPr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Prolongace (jakým způsobem). </w:t>
      </w:r>
      <w:r w:rsidRPr="00A61FB3">
        <w:rPr>
          <w:rFonts w:ascii="Times New Roman" w:hAnsi="Times New Roman"/>
          <w:i/>
          <w:color w:val="000000"/>
          <w:sz w:val="24"/>
          <w:szCs w:val="24"/>
        </w:rPr>
        <w:t xml:space="preserve">(O prodloužení výpůjčky požádá uživatel po uplynutí výpůjční doby. Výpůjčka bude prodloužena, pokud o dokument nežádá jiný </w:t>
      </w:r>
      <w:r w:rsidR="007B25AD" w:rsidRPr="00A61FB3">
        <w:rPr>
          <w:rFonts w:ascii="Times New Roman" w:hAnsi="Times New Roman"/>
          <w:i/>
          <w:color w:val="000000"/>
          <w:sz w:val="24"/>
          <w:szCs w:val="24"/>
        </w:rPr>
        <w:t>uživatel</w:t>
      </w:r>
      <w:r w:rsidRPr="00A61FB3">
        <w:rPr>
          <w:rFonts w:ascii="Times New Roman" w:hAnsi="Times New Roman"/>
          <w:i/>
          <w:color w:val="000000"/>
          <w:sz w:val="24"/>
          <w:szCs w:val="24"/>
        </w:rPr>
        <w:t>.)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 xml:space="preserve">Čl. </w:t>
      </w:r>
      <w:r w:rsidR="007D0607" w:rsidRPr="00D66014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 xml:space="preserve">Vracení půjčeného dokumentu, </w:t>
      </w:r>
      <w:r w:rsidR="007D0607" w:rsidRPr="00D66014">
        <w:rPr>
          <w:rFonts w:ascii="Times New Roman" w:hAnsi="Times New Roman"/>
          <w:b/>
          <w:bCs/>
          <w:color w:val="000000"/>
          <w:sz w:val="24"/>
          <w:szCs w:val="24"/>
        </w:rPr>
        <w:t>odpovědnost</w:t>
      </w: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 xml:space="preserve"> uživatele za půjčený dokument</w:t>
      </w:r>
    </w:p>
    <w:p w:rsidR="00114427" w:rsidRPr="00D85566" w:rsidRDefault="00114427" w:rsidP="00D85566">
      <w:pPr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 xml:space="preserve">Termíny vracení výpůjček podle řádu a před ukončením školního roku, vždy </w:t>
      </w:r>
      <w:proofErr w:type="gramStart"/>
      <w:r w:rsidRPr="00D85566">
        <w:rPr>
          <w:rFonts w:ascii="Times New Roman" w:hAnsi="Times New Roman"/>
          <w:color w:val="000000"/>
          <w:sz w:val="24"/>
          <w:szCs w:val="24"/>
        </w:rPr>
        <w:t>do ... .</w:t>
      </w:r>
      <w:proofErr w:type="gramEnd"/>
    </w:p>
    <w:p w:rsidR="00114427" w:rsidRPr="00D85566" w:rsidRDefault="00114427" w:rsidP="00D85566">
      <w:pPr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Uživatel nesmí půjčovat vypůjčený dokument dalším osobám</w:t>
      </w:r>
      <w:r w:rsidR="003201AF" w:rsidRPr="00D855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A61FB3" w:rsidRDefault="00114427" w:rsidP="00D85566">
      <w:pPr>
        <w:shd w:val="clear" w:color="auto" w:fill="FFFFFF"/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A61FB3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 xml:space="preserve">Čl. </w:t>
      </w:r>
      <w:r w:rsidR="007D0607" w:rsidRPr="00D66014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A61FB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A61FB3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FB3">
        <w:rPr>
          <w:rFonts w:ascii="Times New Roman" w:hAnsi="Times New Roman"/>
          <w:b/>
          <w:bCs/>
          <w:color w:val="000000"/>
          <w:sz w:val="24"/>
          <w:szCs w:val="24"/>
        </w:rPr>
        <w:t>Podmínky využívání ostatních služeb</w:t>
      </w:r>
    </w:p>
    <w:p w:rsidR="00114427" w:rsidRPr="00A61FB3" w:rsidRDefault="00114427" w:rsidP="002A499E">
      <w:pPr>
        <w:numPr>
          <w:ilvl w:val="0"/>
          <w:numId w:val="20"/>
        </w:numPr>
        <w:tabs>
          <w:tab w:val="clear" w:pos="720"/>
          <w:tab w:val="num" w:pos="0"/>
        </w:tabs>
        <w:spacing w:before="6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Reprografické služby jsou poskytovány pouze pro vlastní potřebu uživatele a v souladu </w:t>
      </w:r>
      <w:r w:rsidRPr="00D66014">
        <w:rPr>
          <w:rFonts w:ascii="Times New Roman" w:hAnsi="Times New Roman"/>
          <w:color w:val="000000"/>
          <w:sz w:val="24"/>
          <w:szCs w:val="24"/>
        </w:rPr>
        <w:t>s</w:t>
      </w:r>
      <w:r w:rsidR="00476489" w:rsidRPr="00D66014">
        <w:rPr>
          <w:rFonts w:ascii="Times New Roman" w:hAnsi="Times New Roman"/>
          <w:color w:val="000000"/>
          <w:sz w:val="24"/>
          <w:szCs w:val="24"/>
        </w:rPr>
        <w:t> </w:t>
      </w:r>
      <w:r w:rsidRPr="00D66014">
        <w:rPr>
          <w:rFonts w:ascii="Times New Roman" w:hAnsi="Times New Roman"/>
          <w:color w:val="000000"/>
          <w:sz w:val="24"/>
          <w:szCs w:val="24"/>
        </w:rPr>
        <w:t xml:space="preserve">ustanovením </w:t>
      </w:r>
      <w:r w:rsidR="0058453B" w:rsidRPr="00D66014">
        <w:rPr>
          <w:rFonts w:ascii="Times New Roman" w:hAnsi="Times New Roman"/>
          <w:color w:val="000000"/>
          <w:sz w:val="24"/>
          <w:szCs w:val="24"/>
        </w:rPr>
        <w:t xml:space="preserve">autorského </w:t>
      </w:r>
      <w:r w:rsidRPr="00D66014">
        <w:rPr>
          <w:rFonts w:ascii="Times New Roman" w:hAnsi="Times New Roman"/>
          <w:color w:val="000000"/>
          <w:sz w:val="24"/>
          <w:szCs w:val="24"/>
        </w:rPr>
        <w:t>zákona.</w:t>
      </w:r>
      <w:r w:rsidR="00FF28AA" w:rsidRPr="00D66014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6"/>
      </w:r>
      <w:r w:rsidRPr="00D66014">
        <w:rPr>
          <w:rFonts w:ascii="Times New Roman" w:hAnsi="Times New Roman"/>
          <w:color w:val="000000"/>
          <w:sz w:val="24"/>
          <w:szCs w:val="24"/>
        </w:rPr>
        <w:t xml:space="preserve"> Knihovna </w:t>
      </w:r>
      <w:r w:rsidR="005E14A4" w:rsidRPr="00D66014">
        <w:rPr>
          <w:rFonts w:ascii="Times New Roman" w:hAnsi="Times New Roman"/>
          <w:color w:val="000000"/>
          <w:sz w:val="24"/>
          <w:szCs w:val="24"/>
        </w:rPr>
        <w:t xml:space="preserve">odmítne zhotovení kopie, které je </w:t>
      </w:r>
      <w:r w:rsidRPr="00D66014">
        <w:rPr>
          <w:rFonts w:ascii="Times New Roman" w:hAnsi="Times New Roman"/>
          <w:color w:val="000000"/>
          <w:sz w:val="24"/>
          <w:szCs w:val="24"/>
        </w:rPr>
        <w:t>v rozporu</w:t>
      </w:r>
      <w:r w:rsidRPr="00A61FB3">
        <w:rPr>
          <w:rFonts w:ascii="Times New Roman" w:hAnsi="Times New Roman"/>
          <w:color w:val="000000"/>
          <w:sz w:val="24"/>
          <w:szCs w:val="24"/>
        </w:rPr>
        <w:t xml:space="preserve"> s právními předpisy. </w:t>
      </w:r>
    </w:p>
    <w:p w:rsidR="00114427" w:rsidRPr="00A61FB3" w:rsidRDefault="00114427" w:rsidP="00E83E3E">
      <w:pPr>
        <w:spacing w:before="6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Reprografické služby provádí </w:t>
      </w:r>
      <w:r w:rsidRPr="00A61FB3">
        <w:rPr>
          <w:rFonts w:ascii="Times New Roman" w:hAnsi="Times New Roman"/>
          <w:i/>
          <w:color w:val="000000"/>
          <w:sz w:val="24"/>
          <w:szCs w:val="24"/>
        </w:rPr>
        <w:t>(knihovník, uživatel).</w:t>
      </w:r>
      <w:r w:rsidRPr="00A61FB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A61FB3" w:rsidRDefault="00114427" w:rsidP="002A499E">
      <w:pPr>
        <w:numPr>
          <w:ilvl w:val="0"/>
          <w:numId w:val="20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>Elektronické služby a výpočetní technika.</w:t>
      </w:r>
    </w:p>
    <w:p w:rsidR="00114427" w:rsidRPr="00A61FB3" w:rsidRDefault="00114427" w:rsidP="00734DBA">
      <w:pPr>
        <w:spacing w:before="6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>Uživatel nesmí využívat výpočetní techniku knihovny k jiným účelům než k využití služeb poskytovaných knihovnou.</w:t>
      </w:r>
    </w:p>
    <w:p w:rsidR="00114427" w:rsidRPr="00114427" w:rsidRDefault="00114427" w:rsidP="00734DBA">
      <w:pPr>
        <w:spacing w:before="60" w:line="264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>Získaná data slouží výhradně k jeho studijním účelům. Uživatel je povinen respektovat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autorskoprávní ochranu dat</w:t>
      </w:r>
      <w:r w:rsidR="00D85566">
        <w:rPr>
          <w:rFonts w:ascii="Times New Roman" w:hAnsi="Times New Roman"/>
          <w:color w:val="000000"/>
          <w:sz w:val="24"/>
          <w:szCs w:val="24"/>
        </w:rPr>
        <w:t>.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0"/>
          <w:numId w:val="20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Ostatní služby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(vyjmenovat).</w:t>
      </w:r>
    </w:p>
    <w:p w:rsidR="00114427" w:rsidRPr="00114427" w:rsidRDefault="00114427" w:rsidP="00E83E3E">
      <w:pPr>
        <w:spacing w:before="60" w:line="264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Podmínky využívání ….</w:t>
      </w:r>
    </w:p>
    <w:p w:rsidR="00114427" w:rsidRPr="00114427" w:rsidRDefault="00114427" w:rsidP="00E83E3E">
      <w:pPr>
        <w:spacing w:before="60" w:line="264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Placené služby viz Ceník, který je přílohou tohoto řádu.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D66014" w:rsidRPr="00114427" w:rsidRDefault="00D66014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7B25AD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Čl. </w:t>
      </w:r>
      <w:r w:rsidR="005E14A4" w:rsidRPr="00D66014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Pořádková opatření</w:t>
      </w:r>
    </w:p>
    <w:p w:rsidR="00114427" w:rsidRPr="00A61FB3" w:rsidRDefault="005E14A4" w:rsidP="002A499E">
      <w:pPr>
        <w:numPr>
          <w:ilvl w:val="0"/>
          <w:numId w:val="21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014">
        <w:rPr>
          <w:rFonts w:ascii="Times New Roman" w:hAnsi="Times New Roman"/>
          <w:color w:val="000000"/>
          <w:sz w:val="24"/>
          <w:szCs w:val="24"/>
        </w:rPr>
        <w:t>Ř</w:t>
      </w:r>
      <w:r w:rsidR="00524DBB" w:rsidRPr="00D66014">
        <w:rPr>
          <w:rFonts w:ascii="Times New Roman" w:hAnsi="Times New Roman"/>
          <w:color w:val="000000"/>
          <w:sz w:val="24"/>
          <w:szCs w:val="24"/>
        </w:rPr>
        <w:t xml:space="preserve">editel </w:t>
      </w:r>
      <w:r w:rsidR="00114427" w:rsidRPr="00D66014">
        <w:rPr>
          <w:rFonts w:ascii="Times New Roman" w:hAnsi="Times New Roman"/>
          <w:color w:val="000000"/>
          <w:sz w:val="24"/>
          <w:szCs w:val="24"/>
        </w:rPr>
        <w:t xml:space="preserve">školy </w:t>
      </w:r>
      <w:r w:rsidRPr="00D66014">
        <w:rPr>
          <w:rFonts w:ascii="Times New Roman" w:hAnsi="Times New Roman"/>
          <w:color w:val="000000"/>
          <w:sz w:val="24"/>
          <w:szCs w:val="24"/>
        </w:rPr>
        <w:t xml:space="preserve">může </w:t>
      </w:r>
      <w:r w:rsidR="00114427" w:rsidRPr="00D66014">
        <w:rPr>
          <w:rFonts w:ascii="Times New Roman" w:hAnsi="Times New Roman"/>
          <w:color w:val="000000"/>
          <w:sz w:val="24"/>
          <w:szCs w:val="24"/>
        </w:rPr>
        <w:t>st</w:t>
      </w:r>
      <w:r w:rsidR="00114427" w:rsidRPr="005E14A4">
        <w:rPr>
          <w:rFonts w:ascii="Times New Roman" w:hAnsi="Times New Roman"/>
          <w:color w:val="000000"/>
          <w:sz w:val="24"/>
          <w:szCs w:val="24"/>
        </w:rPr>
        <w:t>anovit</w:t>
      </w:r>
      <w:r w:rsidR="00114427" w:rsidRPr="00A61FB3">
        <w:rPr>
          <w:rFonts w:ascii="Times New Roman" w:hAnsi="Times New Roman"/>
          <w:color w:val="000000"/>
          <w:sz w:val="24"/>
          <w:szCs w:val="24"/>
        </w:rPr>
        <w:t xml:space="preserve"> registrační poplatek </w:t>
      </w:r>
      <w:r w:rsidR="00114427" w:rsidRPr="00A61FB3">
        <w:rPr>
          <w:rFonts w:ascii="Times New Roman" w:hAnsi="Times New Roman"/>
          <w:i/>
          <w:iCs/>
          <w:color w:val="000000"/>
          <w:sz w:val="24"/>
          <w:szCs w:val="24"/>
        </w:rPr>
        <w:t xml:space="preserve">(je třeba uvést v Ceníku služeb, </w:t>
      </w:r>
      <w:r w:rsidR="00247293" w:rsidRPr="00A61FB3">
        <w:rPr>
          <w:rFonts w:ascii="Times New Roman" w:hAnsi="Times New Roman"/>
          <w:i/>
          <w:iCs/>
          <w:color w:val="000000"/>
          <w:sz w:val="24"/>
          <w:szCs w:val="24"/>
        </w:rPr>
        <w:t>uživatele</w:t>
      </w:r>
      <w:r w:rsidR="00114427" w:rsidRPr="00A61FB3">
        <w:rPr>
          <w:rFonts w:ascii="Times New Roman" w:hAnsi="Times New Roman"/>
          <w:i/>
          <w:iCs/>
          <w:color w:val="000000"/>
          <w:sz w:val="24"/>
          <w:szCs w:val="24"/>
        </w:rPr>
        <w:t xml:space="preserve"> seznámit se službami a vysvětlit opodstatněnost poplatku)</w:t>
      </w:r>
      <w:r w:rsidR="00114427" w:rsidRPr="00A61FB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D85566" w:rsidRDefault="00114427" w:rsidP="002A499E">
      <w:pPr>
        <w:numPr>
          <w:ilvl w:val="0"/>
          <w:numId w:val="21"/>
        </w:numPr>
        <w:spacing w:before="60" w:line="264" w:lineRule="auto"/>
        <w:jc w:val="both"/>
        <w:rPr>
          <w:rFonts w:ascii="Times New Roman" w:hAnsi="Times New Roman"/>
          <w:sz w:val="24"/>
          <w:szCs w:val="24"/>
        </w:rPr>
      </w:pPr>
      <w:r w:rsidRPr="00D85566">
        <w:rPr>
          <w:rFonts w:ascii="Times New Roman" w:hAnsi="Times New Roman"/>
          <w:sz w:val="24"/>
          <w:szCs w:val="24"/>
        </w:rPr>
        <w:t xml:space="preserve">Nevrátí-li uživatel vypůjčené knihy včas, knihovna mu účtuje poplatky z prodlení (viz Ceník služeb). </w:t>
      </w:r>
      <w:r w:rsidR="00FF28AA" w:rsidRPr="00D85566">
        <w:rPr>
          <w:rFonts w:ascii="Times New Roman" w:hAnsi="Times New Roman"/>
          <w:sz w:val="24"/>
          <w:szCs w:val="24"/>
        </w:rPr>
        <w:t>Poplatek z prodlení se počítá ode dne následující</w:t>
      </w:r>
      <w:r w:rsidR="005E14A4">
        <w:rPr>
          <w:rFonts w:ascii="Times New Roman" w:hAnsi="Times New Roman"/>
          <w:sz w:val="24"/>
          <w:szCs w:val="24"/>
        </w:rPr>
        <w:t>ho</w:t>
      </w:r>
      <w:r w:rsidR="00630144" w:rsidRPr="00D85566">
        <w:rPr>
          <w:rFonts w:ascii="Times New Roman" w:hAnsi="Times New Roman"/>
          <w:sz w:val="24"/>
          <w:szCs w:val="24"/>
        </w:rPr>
        <w:t xml:space="preserve"> po posledním dni výpůjční lhůty.</w:t>
      </w:r>
      <w:r w:rsidR="00FF28AA" w:rsidRPr="00D85566">
        <w:rPr>
          <w:rFonts w:ascii="Times New Roman" w:hAnsi="Times New Roman"/>
          <w:sz w:val="24"/>
          <w:szCs w:val="24"/>
        </w:rPr>
        <w:t xml:space="preserve"> </w:t>
      </w:r>
    </w:p>
    <w:p w:rsidR="00114427" w:rsidRPr="00A61FB3" w:rsidRDefault="00114427" w:rsidP="002A499E">
      <w:pPr>
        <w:numPr>
          <w:ilvl w:val="0"/>
          <w:numId w:val="21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sz w:val="24"/>
          <w:szCs w:val="24"/>
        </w:rPr>
        <w:t xml:space="preserve"> Uživatel je povinen zacházet s vypůjčenými knihami a časopisy šetrně a ukládat je na</w:t>
      </w:r>
      <w:r w:rsidRPr="00A61FB3">
        <w:rPr>
          <w:rFonts w:ascii="Times New Roman" w:hAnsi="Times New Roman"/>
          <w:color w:val="000000"/>
          <w:sz w:val="24"/>
          <w:szCs w:val="24"/>
        </w:rPr>
        <w:t xml:space="preserve"> vyhrazené místo. Zjištěné poškození ihned ohlásí knihovníkovi, jinak se vystavuje nebezpečí, že bude poškozený dokument hradit za předešlého uživatele. </w:t>
      </w:r>
    </w:p>
    <w:p w:rsidR="00114427" w:rsidRPr="00114427" w:rsidRDefault="00114427" w:rsidP="002A499E">
      <w:pPr>
        <w:numPr>
          <w:ilvl w:val="0"/>
          <w:numId w:val="21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 xml:space="preserve">Ztracenou nebo poškozenou knihovní jednotku musí </w:t>
      </w:r>
      <w:r w:rsidR="00A61FB3">
        <w:rPr>
          <w:rFonts w:ascii="Times New Roman" w:hAnsi="Times New Roman"/>
          <w:sz w:val="24"/>
          <w:szCs w:val="24"/>
        </w:rPr>
        <w:t>uživatel</w:t>
      </w:r>
      <w:r w:rsidRPr="00114427">
        <w:rPr>
          <w:rFonts w:ascii="Times New Roman" w:hAnsi="Times New Roman"/>
          <w:sz w:val="24"/>
          <w:szCs w:val="24"/>
        </w:rPr>
        <w:t xml:space="preserve"> nahradit podle požadavku knihovny: </w:t>
      </w:r>
    </w:p>
    <w:p w:rsidR="00114427" w:rsidRDefault="00114427" w:rsidP="002A499E">
      <w:pPr>
        <w:numPr>
          <w:ilvl w:val="0"/>
          <w:numId w:val="55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>nepoškozeným exemplářem téhož titulu a vydání,</w:t>
      </w:r>
    </w:p>
    <w:p w:rsidR="00114427" w:rsidRDefault="00114427" w:rsidP="002A499E">
      <w:pPr>
        <w:numPr>
          <w:ilvl w:val="0"/>
          <w:numId w:val="55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>vázanou reprografickou kopií téhož vydání,</w:t>
      </w:r>
    </w:p>
    <w:p w:rsidR="00114427" w:rsidRPr="00E83E3E" w:rsidRDefault="00114427" w:rsidP="002A499E">
      <w:pPr>
        <w:numPr>
          <w:ilvl w:val="0"/>
          <w:numId w:val="55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>uhrazením nákladů na zhotovení reprografické kopie včetně vazby.</w:t>
      </w:r>
    </w:p>
    <w:p w:rsidR="00114427" w:rsidRPr="00114427" w:rsidRDefault="00114427" w:rsidP="002A499E">
      <w:pPr>
        <w:numPr>
          <w:ilvl w:val="0"/>
          <w:numId w:val="21"/>
        </w:numPr>
        <w:shd w:val="clear" w:color="auto" w:fill="FFFFFF"/>
        <w:spacing w:before="60" w:line="264" w:lineRule="auto"/>
        <w:jc w:val="both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 xml:space="preserve">Jestliže náhrada podle předcházejících bodů není možná nebo účelná, může knihovna dohodnout s </w:t>
      </w:r>
      <w:r w:rsidR="00A61FB3">
        <w:rPr>
          <w:rFonts w:ascii="Times New Roman" w:hAnsi="Times New Roman"/>
          <w:sz w:val="24"/>
          <w:szCs w:val="24"/>
        </w:rPr>
        <w:t>uživatelem</w:t>
      </w:r>
      <w:r w:rsidRPr="00114427">
        <w:rPr>
          <w:rFonts w:ascii="Times New Roman" w:hAnsi="Times New Roman"/>
          <w:sz w:val="24"/>
          <w:szCs w:val="24"/>
        </w:rPr>
        <w:t xml:space="preserve"> náhradu škody:</w:t>
      </w:r>
    </w:p>
    <w:p w:rsidR="00114427" w:rsidRDefault="00114427" w:rsidP="002A499E">
      <w:pPr>
        <w:numPr>
          <w:ilvl w:val="0"/>
          <w:numId w:val="5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E17EC">
        <w:rPr>
          <w:rFonts w:ascii="Times New Roman" w:hAnsi="Times New Roman"/>
          <w:color w:val="000000"/>
          <w:sz w:val="24"/>
          <w:szCs w:val="24"/>
        </w:rPr>
        <w:t xml:space="preserve">exemplářem téhož titulu v jiném vydání srovnatelné kvality, </w:t>
      </w:r>
    </w:p>
    <w:p w:rsidR="00114427" w:rsidRDefault="00114427" w:rsidP="002A499E">
      <w:pPr>
        <w:numPr>
          <w:ilvl w:val="0"/>
          <w:numId w:val="5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E17EC">
        <w:rPr>
          <w:rFonts w:ascii="Times New Roman" w:hAnsi="Times New Roman"/>
          <w:color w:val="000000"/>
          <w:sz w:val="24"/>
          <w:szCs w:val="24"/>
        </w:rPr>
        <w:t xml:space="preserve">dodáním jiného titulu srovnatelné hodnoty podle potřeb knihovny, </w:t>
      </w:r>
    </w:p>
    <w:p w:rsidR="00114427" w:rsidRPr="00DE17EC" w:rsidRDefault="00114427" w:rsidP="002A499E">
      <w:pPr>
        <w:numPr>
          <w:ilvl w:val="0"/>
          <w:numId w:val="5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DE17EC">
        <w:rPr>
          <w:rFonts w:ascii="Times New Roman" w:hAnsi="Times New Roman"/>
          <w:color w:val="000000"/>
          <w:sz w:val="24"/>
          <w:szCs w:val="24"/>
        </w:rPr>
        <w:t xml:space="preserve">finančním vypořádáním na základě odborného odhadu knihovníka vycházejícího z ceny titulu na trhu v době ztráty. </w:t>
      </w:r>
    </w:p>
    <w:p w:rsidR="00114427" w:rsidRPr="00114427" w:rsidRDefault="00114427" w:rsidP="002A499E">
      <w:pPr>
        <w:numPr>
          <w:ilvl w:val="0"/>
          <w:numId w:val="21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 xml:space="preserve">Do vyřešení způsobu nahrazení ztráty a uhrazení všech pohledávek má knihovna právo pozastavit </w:t>
      </w:r>
      <w:r w:rsidR="00A61FB3">
        <w:rPr>
          <w:rFonts w:ascii="Times New Roman" w:hAnsi="Times New Roman"/>
          <w:sz w:val="24"/>
          <w:szCs w:val="24"/>
        </w:rPr>
        <w:t xml:space="preserve">uživateli </w:t>
      </w:r>
      <w:r w:rsidRPr="00114427">
        <w:rPr>
          <w:rFonts w:ascii="Times New Roman" w:hAnsi="Times New Roman"/>
          <w:sz w:val="24"/>
          <w:szCs w:val="24"/>
        </w:rPr>
        <w:t>poskytování všech služeb</w:t>
      </w:r>
      <w:r w:rsidRPr="00114427">
        <w:rPr>
          <w:rFonts w:ascii="Times New Roman" w:hAnsi="Times New Roman"/>
          <w:color w:val="000000"/>
          <w:sz w:val="24"/>
          <w:szCs w:val="24"/>
        </w:rPr>
        <w:t>.</w:t>
      </w:r>
    </w:p>
    <w:p w:rsidR="00114427" w:rsidRPr="00A61FB3" w:rsidRDefault="00114427" w:rsidP="002A499E">
      <w:pPr>
        <w:numPr>
          <w:ilvl w:val="0"/>
          <w:numId w:val="21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Jestliže uživatel na výzvu nebo upomínku knihovny nevrátí knihovní jednotku, bude se její vrácení vymáhat právní cestou. Při vymáhání půjčené knihovní jednotky právní cestou účtuje knihovna poplatek za náklady spojené s přípravou právního vymáhání. Do vypořádání pohledávek má knihovna právo pozastavit uživateli poskytování dalších služeb. </w:t>
      </w:r>
    </w:p>
    <w:p w:rsidR="00114427" w:rsidRDefault="00114427" w:rsidP="002A499E">
      <w:pPr>
        <w:numPr>
          <w:ilvl w:val="0"/>
          <w:numId w:val="21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>Uživatelé jsou povinni chodit do knihovny bez svrchního oděvu (kabáty, bundy apod.),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zavazadel a řádně přezuti. V prostoru knihovny není dovoleno stavět jízdní kola, jíst a pít, rušit ostatní. </w:t>
      </w:r>
    </w:p>
    <w:p w:rsidR="00D05F63" w:rsidRPr="00114427" w:rsidRDefault="00D05F63" w:rsidP="007E7215">
      <w:p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427" w:rsidRPr="00ED39AD" w:rsidRDefault="00ED39AD" w:rsidP="00ED39AD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III. Ř</w:t>
      </w:r>
      <w:r w:rsidR="00114427" w:rsidRPr="00ED39AD">
        <w:rPr>
          <w:rFonts w:ascii="Times New Roman" w:hAnsi="Times New Roman"/>
          <w:b/>
          <w:bCs/>
          <w:color w:val="000000"/>
          <w:sz w:val="24"/>
          <w:szCs w:val="24"/>
        </w:rPr>
        <w:t>ád studovny</w:t>
      </w:r>
    </w:p>
    <w:p w:rsidR="00321FC2" w:rsidRPr="00D66014" w:rsidRDefault="00133E6B" w:rsidP="00ED39AD">
      <w:pPr>
        <w:spacing w:before="60" w:line="264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D66014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5E14A4" w:rsidRPr="00D66014">
        <w:rPr>
          <w:rFonts w:ascii="Times New Roman" w:hAnsi="Times New Roman"/>
          <w:b/>
          <w:bCs/>
          <w:sz w:val="24"/>
          <w:szCs w:val="24"/>
        </w:rPr>
        <w:t>11</w:t>
      </w:r>
    </w:p>
    <w:p w:rsid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  <w:r w:rsidRPr="00D66014">
        <w:t xml:space="preserve">Studovna slouží uživatelům ke studiu nebo k četbě. Uživatelé mohou využívat veškerý volně přístupný fond studovny, např. odborné encyklopedie, naučné slovníky, odborná periodika apod. </w:t>
      </w:r>
    </w:p>
    <w:p w:rsidR="00D66014" w:rsidRDefault="00D66014" w:rsidP="00114427">
      <w:pPr>
        <w:pStyle w:val="Normlnweb"/>
        <w:spacing w:before="60" w:beforeAutospacing="0" w:after="0" w:afterAutospacing="0" w:line="264" w:lineRule="auto"/>
        <w:jc w:val="both"/>
      </w:pPr>
    </w:p>
    <w:p w:rsidR="002A16ED" w:rsidRDefault="002A16ED" w:rsidP="00114427">
      <w:pPr>
        <w:pStyle w:val="Normlnweb"/>
        <w:spacing w:before="60" w:beforeAutospacing="0" w:after="0" w:afterAutospacing="0" w:line="264" w:lineRule="auto"/>
        <w:jc w:val="both"/>
      </w:pPr>
    </w:p>
    <w:p w:rsidR="002A16ED" w:rsidRDefault="002A16ED" w:rsidP="00114427">
      <w:pPr>
        <w:pStyle w:val="Normlnweb"/>
        <w:spacing w:before="60" w:beforeAutospacing="0" w:after="0" w:afterAutospacing="0" w:line="264" w:lineRule="auto"/>
        <w:jc w:val="both"/>
      </w:pPr>
    </w:p>
    <w:p w:rsidR="002A16ED" w:rsidRPr="00D66014" w:rsidRDefault="002A16ED" w:rsidP="00114427">
      <w:pPr>
        <w:pStyle w:val="Normlnweb"/>
        <w:spacing w:before="60" w:beforeAutospacing="0" w:after="0" w:afterAutospacing="0" w:line="264" w:lineRule="auto"/>
        <w:jc w:val="both"/>
      </w:pPr>
    </w:p>
    <w:p w:rsidR="00114427" w:rsidRPr="00D66014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Čl. </w:t>
      </w:r>
      <w:r w:rsidR="005E14A4" w:rsidRPr="00D66014">
        <w:rPr>
          <w:rFonts w:ascii="Times New Roman" w:hAnsi="Times New Roman"/>
          <w:b/>
          <w:bCs/>
          <w:color w:val="000000"/>
          <w:sz w:val="24"/>
          <w:szCs w:val="24"/>
        </w:rPr>
        <w:t>12</w:t>
      </w:r>
    </w:p>
    <w:p w:rsidR="00114427" w:rsidRPr="00A61FB3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>Práva a povinnosti uživatelů ve studovně</w:t>
      </w:r>
    </w:p>
    <w:p w:rsidR="00114427" w:rsidRPr="00A61FB3" w:rsidRDefault="00114427" w:rsidP="002A499E">
      <w:pPr>
        <w:numPr>
          <w:ilvl w:val="0"/>
          <w:numId w:val="22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Uživatel má právo prezenčně studovat ve studovně dokumenty vypůjčené z knihovního fondu. </w:t>
      </w:r>
    </w:p>
    <w:p w:rsidR="00114427" w:rsidRPr="00A61FB3" w:rsidRDefault="00114427" w:rsidP="002A499E">
      <w:pPr>
        <w:numPr>
          <w:ilvl w:val="0"/>
          <w:numId w:val="22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Uživatel má právo užívat ve studovně volně přístupné fondy včetně novinek a periodik. </w:t>
      </w:r>
    </w:p>
    <w:p w:rsidR="00114427" w:rsidRPr="00A61FB3" w:rsidRDefault="00114427" w:rsidP="002A499E">
      <w:pPr>
        <w:numPr>
          <w:ilvl w:val="0"/>
          <w:numId w:val="22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1FB3">
        <w:rPr>
          <w:rFonts w:ascii="Times New Roman" w:hAnsi="Times New Roman"/>
          <w:color w:val="000000"/>
          <w:sz w:val="24"/>
          <w:szCs w:val="24"/>
        </w:rPr>
        <w:t xml:space="preserve">Po prostudování dokumentů z volně přístupného fondu uživatel odloží dokumenty na určené místo, resp. je předá knihovníkovi. </w:t>
      </w:r>
    </w:p>
    <w:p w:rsidR="00114427" w:rsidRPr="00D85566" w:rsidRDefault="00114427" w:rsidP="002A499E">
      <w:pPr>
        <w:numPr>
          <w:ilvl w:val="0"/>
          <w:numId w:val="22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566">
        <w:rPr>
          <w:rFonts w:ascii="Times New Roman" w:hAnsi="Times New Roman"/>
          <w:color w:val="000000"/>
          <w:sz w:val="24"/>
          <w:szCs w:val="24"/>
        </w:rPr>
        <w:t>Uživatel nemá právo vynášet z vyhrazených prostor studovny dokumenty</w:t>
      </w:r>
      <w:r w:rsidR="00133E6B" w:rsidRPr="00D85566">
        <w:rPr>
          <w:rFonts w:ascii="Times New Roman" w:hAnsi="Times New Roman"/>
          <w:color w:val="000000"/>
          <w:sz w:val="24"/>
          <w:szCs w:val="24"/>
        </w:rPr>
        <w:t xml:space="preserve"> určené k prezenčnímu půjčování; před </w:t>
      </w:r>
      <w:r w:rsidR="008C3E2F" w:rsidRPr="00D85566">
        <w:rPr>
          <w:rFonts w:ascii="Times New Roman" w:hAnsi="Times New Roman"/>
          <w:color w:val="000000"/>
          <w:sz w:val="24"/>
          <w:szCs w:val="24"/>
        </w:rPr>
        <w:t xml:space="preserve">vynesením dokumentu k absenčnímu půjčování je povinen nechat výpůjčku registrovat. </w:t>
      </w:r>
      <w:r w:rsidRPr="00D855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 xml:space="preserve">Čl. </w:t>
      </w:r>
      <w:r w:rsidR="005E14A4" w:rsidRPr="00D66014">
        <w:rPr>
          <w:rFonts w:ascii="Times New Roman" w:hAnsi="Times New Roman"/>
          <w:b/>
          <w:bCs/>
          <w:color w:val="000000"/>
          <w:sz w:val="24"/>
          <w:szCs w:val="24"/>
        </w:rPr>
        <w:t>13</w:t>
      </w: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Přístup do studovny</w:t>
      </w:r>
    </w:p>
    <w:p w:rsidR="00114427" w:rsidRPr="00114427" w:rsidRDefault="00A61FB3" w:rsidP="002A499E">
      <w:pPr>
        <w:numPr>
          <w:ilvl w:val="0"/>
          <w:numId w:val="23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Přístup do studovny mají</w:t>
      </w:r>
      <w:r w:rsidR="00114427"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uživatelé </w:t>
      </w:r>
      <w:r w:rsidR="00114427" w:rsidRPr="00114427">
        <w:rPr>
          <w:rFonts w:ascii="Times New Roman" w:hAnsi="Times New Roman"/>
          <w:color w:val="000000"/>
          <w:sz w:val="24"/>
          <w:szCs w:val="24"/>
        </w:rPr>
        <w:t xml:space="preserve">s platnou registrací </w:t>
      </w:r>
      <w:r w:rsidR="00114427" w:rsidRPr="00114427">
        <w:rPr>
          <w:rFonts w:ascii="Times New Roman" w:hAnsi="Times New Roman"/>
          <w:i/>
          <w:color w:val="000000"/>
          <w:sz w:val="24"/>
          <w:szCs w:val="24"/>
        </w:rPr>
        <w:t>(případně za jakých podmínek</w:t>
      </w:r>
      <w:r w:rsidR="00114427" w:rsidRPr="0011442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114427" w:rsidRPr="00114427" w:rsidRDefault="00114427" w:rsidP="002A499E">
      <w:pPr>
        <w:numPr>
          <w:ilvl w:val="0"/>
          <w:numId w:val="23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Do studovny vstupují </w:t>
      </w:r>
      <w:r w:rsidR="00A61FB3">
        <w:rPr>
          <w:rFonts w:ascii="Times New Roman" w:hAnsi="Times New Roman"/>
          <w:color w:val="000000"/>
          <w:sz w:val="24"/>
          <w:szCs w:val="24"/>
        </w:rPr>
        <w:t>uživatelé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bez svrchního oděvu a tašek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(odkládají se kde).</w:t>
      </w:r>
    </w:p>
    <w:p w:rsidR="00114427" w:rsidRPr="00114427" w:rsidRDefault="00114427" w:rsidP="002A499E">
      <w:pPr>
        <w:numPr>
          <w:ilvl w:val="0"/>
          <w:numId w:val="23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Do studovny se nesmí vnášet jídlo a nápoje. </w:t>
      </w:r>
    </w:p>
    <w:p w:rsidR="00114427" w:rsidRPr="00114427" w:rsidRDefault="00114427" w:rsidP="002A499E">
      <w:pPr>
        <w:numPr>
          <w:ilvl w:val="0"/>
          <w:numId w:val="23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Návštěvníci studovny jsou povinni chovat se tiše a ohleduplně k ostatním návštěvníkům a uposlechnout pokynů pracovníka knihovny. </w:t>
      </w:r>
    </w:p>
    <w:p w:rsidR="00114427" w:rsidRPr="00114427" w:rsidRDefault="00114427" w:rsidP="002A499E">
      <w:pPr>
        <w:numPr>
          <w:ilvl w:val="0"/>
          <w:numId w:val="23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Při odchodu ze studovny je návštěvník povinen předložit pracovníku knihovny ke kontrole vypůjčené dokumenty i odnášený vlastní studijní materiál. </w:t>
      </w:r>
    </w:p>
    <w:p w:rsidR="00114427" w:rsidRPr="00114427" w:rsidRDefault="00114427" w:rsidP="00114427">
      <w:p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6489" w:rsidRDefault="00476489" w:rsidP="00476489">
      <w:pPr>
        <w:spacing w:before="60" w:line="264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114427">
        <w:rPr>
          <w:rFonts w:ascii="Times New Roman" w:hAnsi="Times New Roman"/>
          <w:b/>
          <w:bCs/>
          <w:sz w:val="24"/>
          <w:szCs w:val="24"/>
        </w:rPr>
        <w:t>V. Závěrečná ustanovení</w:t>
      </w:r>
    </w:p>
    <w:p w:rsidR="00476489" w:rsidRPr="00114427" w:rsidRDefault="00476489" w:rsidP="00476489">
      <w:pPr>
        <w:spacing w:before="60" w:line="264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83E3E" w:rsidRPr="00D66014" w:rsidRDefault="00E83E3E" w:rsidP="00E83E3E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 xml:space="preserve">Čl. </w:t>
      </w:r>
      <w:r w:rsidR="005E14A4" w:rsidRPr="00D66014">
        <w:rPr>
          <w:rFonts w:ascii="Times New Roman" w:hAnsi="Times New Roman"/>
          <w:b/>
          <w:bCs/>
          <w:color w:val="000000"/>
          <w:sz w:val="24"/>
          <w:szCs w:val="24"/>
        </w:rPr>
        <w:t>14</w:t>
      </w:r>
    </w:p>
    <w:p w:rsidR="00E83E3E" w:rsidRPr="005E14A4" w:rsidRDefault="005E14A4" w:rsidP="00E83E3E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>Související právní předpisy</w:t>
      </w:r>
      <w:r>
        <w:rPr>
          <w:rFonts w:ascii="Times New Roman" w:hAnsi="Times New Roman"/>
          <w:b/>
          <w:bCs/>
          <w:strike/>
          <w:color w:val="000000"/>
          <w:sz w:val="24"/>
          <w:szCs w:val="24"/>
        </w:rPr>
        <w:t xml:space="preserve"> </w:t>
      </w:r>
    </w:p>
    <w:p w:rsidR="00E83E3E" w:rsidRPr="00114427" w:rsidRDefault="00E83E3E" w:rsidP="002A499E">
      <w:pPr>
        <w:numPr>
          <w:ilvl w:val="0"/>
          <w:numId w:val="49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Činnosti knihovny se dotýkají tyto právní předpisy: </w:t>
      </w:r>
    </w:p>
    <w:p w:rsidR="00E83E3E" w:rsidRDefault="00E83E3E" w:rsidP="002A499E">
      <w:pPr>
        <w:numPr>
          <w:ilvl w:val="0"/>
          <w:numId w:val="50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>Zákon č. 257/2001 Sb., o knihovnách a podmínkách provozování veřejných knihovnických a informačních služeb (knihovní zákon)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5045D" w:rsidRPr="00E83E3E" w:rsidRDefault="0035045D" w:rsidP="002A499E">
      <w:pPr>
        <w:numPr>
          <w:ilvl w:val="0"/>
          <w:numId w:val="50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3E3E">
        <w:rPr>
          <w:rFonts w:ascii="Times New Roman" w:hAnsi="Times New Roman"/>
          <w:color w:val="000000"/>
          <w:sz w:val="24"/>
          <w:szCs w:val="24"/>
        </w:rPr>
        <w:t>Vyhláška Ministerstva kultury č. 88/2002 Sb., k provedení zákona č. 257/2001 Sb., 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E83E3E">
        <w:rPr>
          <w:rFonts w:ascii="Times New Roman" w:hAnsi="Times New Roman"/>
          <w:color w:val="000000"/>
          <w:sz w:val="24"/>
          <w:szCs w:val="24"/>
        </w:rPr>
        <w:t>knihovnách a podmínkách provozování veřejných knihovnických a informačních služeb (knihovní zákon),</w:t>
      </w:r>
    </w:p>
    <w:p w:rsidR="00E83E3E" w:rsidRPr="00114427" w:rsidRDefault="00E83E3E" w:rsidP="002A499E">
      <w:pPr>
        <w:numPr>
          <w:ilvl w:val="0"/>
          <w:numId w:val="50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Zákon č. </w:t>
      </w:r>
      <w:r w:rsidR="008B4006">
        <w:rPr>
          <w:rFonts w:ascii="Times New Roman" w:hAnsi="Times New Roman"/>
          <w:color w:val="000000"/>
          <w:sz w:val="24"/>
          <w:szCs w:val="24"/>
        </w:rPr>
        <w:t>1</w:t>
      </w:r>
      <w:r w:rsidRPr="00114427">
        <w:rPr>
          <w:rFonts w:ascii="Times New Roman" w:hAnsi="Times New Roman"/>
          <w:color w:val="000000"/>
          <w:sz w:val="24"/>
          <w:szCs w:val="24"/>
        </w:rPr>
        <w:t>2</w:t>
      </w:r>
      <w:r w:rsidR="008B4006">
        <w:rPr>
          <w:rFonts w:ascii="Times New Roman" w:hAnsi="Times New Roman"/>
          <w:color w:val="000000"/>
          <w:sz w:val="24"/>
          <w:szCs w:val="24"/>
        </w:rPr>
        <w:t>1</w:t>
      </w:r>
      <w:r w:rsidRPr="00114427">
        <w:rPr>
          <w:rFonts w:ascii="Times New Roman" w:hAnsi="Times New Roman"/>
          <w:color w:val="000000"/>
          <w:sz w:val="24"/>
          <w:szCs w:val="24"/>
        </w:rPr>
        <w:t>/200</w:t>
      </w:r>
      <w:r w:rsidR="008B4006">
        <w:rPr>
          <w:rFonts w:ascii="Times New Roman" w:hAnsi="Times New Roman"/>
          <w:color w:val="000000"/>
          <w:sz w:val="24"/>
          <w:szCs w:val="24"/>
        </w:rPr>
        <w:t>0</w:t>
      </w:r>
      <w:r w:rsidRPr="00114427">
        <w:rPr>
          <w:rFonts w:ascii="Times New Roman" w:hAnsi="Times New Roman"/>
          <w:color w:val="000000"/>
          <w:sz w:val="24"/>
          <w:szCs w:val="24"/>
        </w:rPr>
        <w:t xml:space="preserve"> Sb., o právu autorském, o právech souvisejících s právem autorským a o změně některých zákonů (autorský zákon), </w:t>
      </w:r>
    </w:p>
    <w:p w:rsidR="00E83E3E" w:rsidRPr="00114427" w:rsidRDefault="00E83E3E" w:rsidP="002A499E">
      <w:pPr>
        <w:numPr>
          <w:ilvl w:val="0"/>
          <w:numId w:val="50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Zákon č. 101/2000 Sb., o ochraně osobních údajů a o změně některých zákonů, </w:t>
      </w:r>
    </w:p>
    <w:p w:rsidR="00E83E3E" w:rsidRPr="00114427" w:rsidRDefault="00E83E3E" w:rsidP="002A499E">
      <w:pPr>
        <w:numPr>
          <w:ilvl w:val="0"/>
          <w:numId w:val="50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Zákon č. 89/1995 Sb., o státní statistické službě, ve znění </w:t>
      </w:r>
      <w:r>
        <w:rPr>
          <w:rFonts w:ascii="Times New Roman" w:hAnsi="Times New Roman"/>
          <w:color w:val="000000"/>
          <w:sz w:val="24"/>
          <w:szCs w:val="24"/>
        </w:rPr>
        <w:t>pozdějších předpisů.</w:t>
      </w:r>
    </w:p>
    <w:p w:rsidR="00D66014" w:rsidRDefault="00D66014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316" w:rsidRDefault="004F3316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316" w:rsidRDefault="004F3316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316" w:rsidRDefault="004F3316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316" w:rsidRPr="00114427" w:rsidRDefault="004F3316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578F9" w:rsidRPr="00D66014" w:rsidRDefault="000578F9" w:rsidP="000578F9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Čl. 15</w:t>
      </w:r>
    </w:p>
    <w:p w:rsidR="000578F9" w:rsidRPr="00D66014" w:rsidRDefault="000578F9" w:rsidP="000578F9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>Použitelnost ustanovení o poplatcích</w:t>
      </w:r>
    </w:p>
    <w:p w:rsidR="000578F9" w:rsidRPr="00DE7890" w:rsidRDefault="000578F9" w:rsidP="000578F9">
      <w:pPr>
        <w:spacing w:before="60" w:line="264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Cs/>
          <w:color w:val="000000"/>
          <w:sz w:val="24"/>
          <w:szCs w:val="24"/>
        </w:rPr>
        <w:t xml:space="preserve">Ustanovení tohoto řádu upravující poplatky uživatelů se nevztahují na žáky školy </w:t>
      </w:r>
      <w:r w:rsidRPr="00D66014">
        <w:rPr>
          <w:rFonts w:ascii="Times New Roman" w:hAnsi="Times New Roman"/>
          <w:bCs/>
          <w:i/>
          <w:color w:val="000000"/>
          <w:sz w:val="24"/>
          <w:szCs w:val="24"/>
        </w:rPr>
        <w:t>(identifikace školy, v níž je knihovna zřízena).</w:t>
      </w:r>
      <w:r w:rsidRPr="00D66014">
        <w:rPr>
          <w:rStyle w:val="Znakapoznpodarou"/>
          <w:rFonts w:ascii="Times New Roman" w:hAnsi="Times New Roman"/>
          <w:bCs/>
          <w:i/>
          <w:color w:val="000000"/>
          <w:sz w:val="24"/>
          <w:szCs w:val="24"/>
        </w:rPr>
        <w:footnoteReference w:id="7"/>
      </w:r>
    </w:p>
    <w:p w:rsidR="000578F9" w:rsidRDefault="000578F9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0578F9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6014">
        <w:rPr>
          <w:rFonts w:ascii="Times New Roman" w:hAnsi="Times New Roman"/>
          <w:b/>
          <w:bCs/>
          <w:color w:val="000000"/>
          <w:sz w:val="24"/>
          <w:szCs w:val="24"/>
        </w:rPr>
        <w:t>Čl. 1</w:t>
      </w:r>
      <w:r w:rsidR="00986346" w:rsidRPr="00D66014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0578F9" w:rsidRPr="000578F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C381B" w:rsidRPr="00114427" w:rsidRDefault="006C381B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566">
        <w:rPr>
          <w:rFonts w:ascii="Times New Roman" w:hAnsi="Times New Roman"/>
          <w:b/>
          <w:bCs/>
          <w:color w:val="000000"/>
          <w:sz w:val="24"/>
          <w:szCs w:val="24"/>
        </w:rPr>
        <w:t>Stížnosti, připomínky, změny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8C034E" w:rsidRDefault="008C034E" w:rsidP="002A499E">
      <w:pPr>
        <w:pStyle w:val="Normlnweb"/>
        <w:numPr>
          <w:ilvl w:val="0"/>
          <w:numId w:val="24"/>
        </w:numPr>
        <w:spacing w:before="60" w:beforeAutospacing="0" w:after="0" w:afterAutospacing="0" w:line="264" w:lineRule="auto"/>
        <w:jc w:val="both"/>
      </w:pPr>
      <w:r w:rsidRPr="00A61FB3">
        <w:rPr>
          <w:color w:val="000000"/>
        </w:rPr>
        <w:t>U</w:t>
      </w:r>
      <w:r w:rsidR="00114427" w:rsidRPr="00A61FB3">
        <w:rPr>
          <w:color w:val="000000"/>
        </w:rPr>
        <w:t>živatelé mohou podávat stížnosti a připomínky k činnosti knihovny písemně nebo ústně</w:t>
      </w:r>
      <w:r w:rsidR="00114427" w:rsidRPr="008C034E">
        <w:rPr>
          <w:color w:val="000000"/>
        </w:rPr>
        <w:t xml:space="preserve"> pracovníkovi kni</w:t>
      </w:r>
      <w:r w:rsidR="006C381B" w:rsidRPr="008C034E">
        <w:rPr>
          <w:color w:val="000000"/>
        </w:rPr>
        <w:t>hovny, popřípadě řediteli školy</w:t>
      </w:r>
      <w:r w:rsidRPr="008C034E">
        <w:rPr>
          <w:color w:val="000000"/>
        </w:rPr>
        <w:t>.</w:t>
      </w:r>
    </w:p>
    <w:p w:rsidR="00114427" w:rsidRPr="0099656F" w:rsidRDefault="002E6948" w:rsidP="002A499E">
      <w:pPr>
        <w:pStyle w:val="Normlnweb"/>
        <w:numPr>
          <w:ilvl w:val="0"/>
          <w:numId w:val="24"/>
        </w:numPr>
        <w:spacing w:before="60" w:beforeAutospacing="0" w:after="0" w:afterAutospacing="0" w:line="264" w:lineRule="auto"/>
        <w:jc w:val="both"/>
      </w:pPr>
      <w:r w:rsidRPr="0099656F">
        <w:rPr>
          <w:color w:val="000000"/>
        </w:rPr>
        <w:t>Z</w:t>
      </w:r>
      <w:r w:rsidR="00114427" w:rsidRPr="0099656F">
        <w:rPr>
          <w:color w:val="000000"/>
        </w:rPr>
        <w:t xml:space="preserve">měny </w:t>
      </w:r>
      <w:r w:rsidR="000578F9" w:rsidRPr="0099656F">
        <w:rPr>
          <w:color w:val="000000"/>
        </w:rPr>
        <w:t xml:space="preserve">v </w:t>
      </w:r>
      <w:r w:rsidR="00114427" w:rsidRPr="0099656F">
        <w:rPr>
          <w:color w:val="000000"/>
        </w:rPr>
        <w:t xml:space="preserve">řádu </w:t>
      </w:r>
      <w:r w:rsidR="0099656F">
        <w:rPr>
          <w:color w:val="000000"/>
        </w:rPr>
        <w:t xml:space="preserve">knihovny </w:t>
      </w:r>
      <w:r w:rsidR="00114427" w:rsidRPr="0099656F">
        <w:rPr>
          <w:color w:val="000000"/>
        </w:rPr>
        <w:t xml:space="preserve">podléhají schválení ředitele školy. </w:t>
      </w:r>
    </w:p>
    <w:p w:rsidR="006C381B" w:rsidRPr="00114427" w:rsidRDefault="006C381B" w:rsidP="006C381B">
      <w:pPr>
        <w:spacing w:before="60" w:line="264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7215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Čl. 1</w:t>
      </w:r>
      <w:r w:rsidR="00986346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:rsidR="007E7215" w:rsidRDefault="007E7215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Zrušovací ustanovení </w:t>
      </w:r>
    </w:p>
    <w:p w:rsidR="007E7215" w:rsidRPr="007E7215" w:rsidRDefault="007E7215" w:rsidP="007E7215">
      <w:pPr>
        <w:spacing w:before="60" w:line="264" w:lineRule="auto"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7E7215">
        <w:rPr>
          <w:rFonts w:ascii="Times New Roman" w:hAnsi="Times New Roman"/>
          <w:bCs/>
          <w:color w:val="000000"/>
          <w:sz w:val="24"/>
          <w:szCs w:val="24"/>
        </w:rPr>
        <w:t>Zrušuje se řád knihovny ze dne …….</w:t>
      </w:r>
    </w:p>
    <w:p w:rsidR="007E7215" w:rsidRDefault="007E7215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E7215" w:rsidRDefault="007E7215" w:rsidP="007E7215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Čl. 1</w:t>
      </w:r>
      <w:r w:rsidR="00986346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Účinnost</w:t>
      </w:r>
    </w:p>
    <w:p w:rsidR="00114427" w:rsidRPr="00114427" w:rsidRDefault="00C420AA" w:rsidP="00114427">
      <w:pPr>
        <w:pStyle w:val="Normlnweb"/>
        <w:spacing w:before="60" w:beforeAutospacing="0" w:after="0" w:afterAutospacing="0" w:line="264" w:lineRule="auto"/>
      </w:pPr>
      <w:r w:rsidRPr="000578F9">
        <w:t>Ř</w:t>
      </w:r>
      <w:r w:rsidR="006C381B" w:rsidRPr="000578F9">
        <w:t xml:space="preserve">ád </w:t>
      </w:r>
      <w:r w:rsidR="00D66014">
        <w:t xml:space="preserve">knihovny </w:t>
      </w:r>
      <w:r w:rsidR="006C381B" w:rsidRPr="000578F9">
        <w:t>n</w:t>
      </w:r>
      <w:r w:rsidR="00114427" w:rsidRPr="000578F9">
        <w:t xml:space="preserve">abývá účinnosti </w:t>
      </w:r>
      <w:proofErr w:type="gramStart"/>
      <w:r w:rsidR="00114427" w:rsidRPr="000578F9">
        <w:t>dne ...........</w:t>
      </w:r>
      <w:proofErr w:type="gramEnd"/>
    </w:p>
    <w:p w:rsidR="000578F9" w:rsidRDefault="000578F9" w:rsidP="00114427">
      <w:pPr>
        <w:spacing w:before="60" w:line="264" w:lineRule="auto"/>
        <w:jc w:val="center"/>
        <w:outlineLvl w:val="3"/>
      </w:pP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Čl. </w:t>
      </w:r>
      <w:r w:rsidR="00986346">
        <w:rPr>
          <w:rFonts w:ascii="Times New Roman" w:hAnsi="Times New Roman"/>
          <w:b/>
          <w:bCs/>
          <w:color w:val="000000"/>
          <w:sz w:val="24"/>
          <w:szCs w:val="24"/>
        </w:rPr>
        <w:t>19</w:t>
      </w: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Doplňky, přílohy</w:t>
      </w:r>
    </w:p>
    <w:p w:rsidR="00114427" w:rsidRPr="006C381B" w:rsidRDefault="00114427" w:rsidP="002A499E">
      <w:pPr>
        <w:numPr>
          <w:ilvl w:val="0"/>
          <w:numId w:val="25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Řád studovny/studoven, počítačové učebny spojené s knihovnou </w:t>
      </w:r>
      <w:r w:rsidRPr="00114427">
        <w:rPr>
          <w:rFonts w:ascii="Times New Roman" w:hAnsi="Times New Roman"/>
          <w:i/>
          <w:color w:val="000000"/>
          <w:sz w:val="24"/>
          <w:szCs w:val="24"/>
        </w:rPr>
        <w:t>(může být jako příloha nebo v textu za výpůjčním řádem)</w:t>
      </w:r>
      <w:r w:rsidRPr="006C381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4427" w:rsidRPr="00114427" w:rsidRDefault="00114427" w:rsidP="002A499E">
      <w:pPr>
        <w:numPr>
          <w:ilvl w:val="0"/>
          <w:numId w:val="25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Ceník služeb.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</w:pPr>
      <w:proofErr w:type="gramStart"/>
      <w:r w:rsidRPr="00114427">
        <w:t>V ............ dne</w:t>
      </w:r>
      <w:proofErr w:type="gramEnd"/>
      <w:r w:rsidRPr="00114427">
        <w:t xml:space="preserve"> ................ </w:t>
      </w:r>
    </w:p>
    <w:p w:rsidR="00114427" w:rsidRDefault="00114427" w:rsidP="00114427">
      <w:pPr>
        <w:pStyle w:val="Normlnweb"/>
        <w:spacing w:before="60" w:beforeAutospacing="0" w:after="0" w:afterAutospacing="0" w:line="264" w:lineRule="auto"/>
      </w:pPr>
    </w:p>
    <w:p w:rsidR="00321FC2" w:rsidRPr="00114427" w:rsidRDefault="00321FC2" w:rsidP="00114427">
      <w:pPr>
        <w:pStyle w:val="Normlnweb"/>
        <w:spacing w:before="60" w:beforeAutospacing="0" w:after="0" w:afterAutospacing="0" w:line="264" w:lineRule="auto"/>
      </w:pP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</w:pPr>
      <w:r w:rsidRPr="00114427">
        <w:t xml:space="preserve">Podpis ředitele školy 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</w:pPr>
    </w:p>
    <w:p w:rsidR="00114427" w:rsidRDefault="00114427" w:rsidP="00114427">
      <w:pPr>
        <w:pStyle w:val="Normlnweb"/>
        <w:spacing w:before="60" w:beforeAutospacing="0" w:after="0" w:afterAutospacing="0" w:line="264" w:lineRule="auto"/>
      </w:pPr>
    </w:p>
    <w:p w:rsidR="00321FC2" w:rsidRPr="00114427" w:rsidRDefault="00321FC2" w:rsidP="00114427">
      <w:pPr>
        <w:pStyle w:val="Normlnweb"/>
        <w:spacing w:before="60" w:beforeAutospacing="0" w:after="0" w:afterAutospacing="0" w:line="264" w:lineRule="auto"/>
      </w:pPr>
    </w:p>
    <w:p w:rsidR="00114427" w:rsidRPr="00114427" w:rsidRDefault="00114427" w:rsidP="00114427">
      <w:pPr>
        <w:spacing w:before="60" w:line="264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>Poznámky:</w:t>
      </w:r>
    </w:p>
    <w:p w:rsidR="00114427" w:rsidRPr="00321FC2" w:rsidRDefault="00114427" w:rsidP="002A499E">
      <w:pPr>
        <w:numPr>
          <w:ilvl w:val="0"/>
          <w:numId w:val="26"/>
        </w:numPr>
        <w:spacing w:before="60" w:line="264" w:lineRule="auto"/>
        <w:jc w:val="both"/>
        <w:rPr>
          <w:rFonts w:ascii="Times New Roman" w:hAnsi="Times New Roman"/>
          <w:color w:val="000000"/>
        </w:rPr>
      </w:pPr>
      <w:r w:rsidRPr="00AD35F4">
        <w:rPr>
          <w:rFonts w:ascii="Times New Roman" w:hAnsi="Times New Roman"/>
          <w:color w:val="000000"/>
        </w:rPr>
        <w:t>Vzorový řád je velmi podrobný, snahou zpracovatelů je, aby obsáhl celý rozsah služeb</w:t>
      </w:r>
      <w:r w:rsidRPr="00321FC2">
        <w:rPr>
          <w:rFonts w:ascii="Times New Roman" w:hAnsi="Times New Roman"/>
          <w:color w:val="000000"/>
        </w:rPr>
        <w:t xml:space="preserve"> moderní školní knihovny připojené na internet. Je určen pro všechny typy základních i středních škol. Každá školní knihovna si tak může vybrat</w:t>
      </w:r>
      <w:r w:rsidR="00247293">
        <w:rPr>
          <w:rFonts w:ascii="Times New Roman" w:hAnsi="Times New Roman"/>
          <w:color w:val="000000"/>
        </w:rPr>
        <w:t>,</w:t>
      </w:r>
      <w:r w:rsidRPr="00321FC2">
        <w:rPr>
          <w:rFonts w:ascii="Times New Roman" w:hAnsi="Times New Roman"/>
          <w:color w:val="000000"/>
        </w:rPr>
        <w:t xml:space="preserve"> co je vhodné pro její činnost, případně se inspirovat. </w:t>
      </w:r>
    </w:p>
    <w:p w:rsidR="00114427" w:rsidRPr="00321FC2" w:rsidRDefault="00114427" w:rsidP="002A499E">
      <w:pPr>
        <w:numPr>
          <w:ilvl w:val="0"/>
          <w:numId w:val="26"/>
        </w:numPr>
        <w:spacing w:before="60" w:line="264" w:lineRule="auto"/>
        <w:jc w:val="both"/>
        <w:rPr>
          <w:rFonts w:ascii="Times New Roman" w:hAnsi="Times New Roman"/>
          <w:color w:val="000000"/>
        </w:rPr>
      </w:pPr>
      <w:r w:rsidRPr="00321FC2">
        <w:rPr>
          <w:rFonts w:ascii="Times New Roman" w:hAnsi="Times New Roman"/>
          <w:color w:val="000000"/>
        </w:rPr>
        <w:lastRenderedPageBreak/>
        <w:t>V právních normách je uváděn knihovní zákon č. 257/2001 Sb., jsme si vědomi toho, že školní knihovna není povinná tento zákon res</w:t>
      </w:r>
      <w:r w:rsidR="008B4006">
        <w:rPr>
          <w:rFonts w:ascii="Times New Roman" w:hAnsi="Times New Roman"/>
          <w:color w:val="000000"/>
        </w:rPr>
        <w:t>pektovat (pokud není evidovaná)</w:t>
      </w:r>
      <w:r w:rsidRPr="00321FC2">
        <w:rPr>
          <w:rFonts w:ascii="Times New Roman" w:hAnsi="Times New Roman"/>
          <w:color w:val="000000"/>
        </w:rPr>
        <w:t xml:space="preserve">. Přesto doporučujeme, pokud chce školní knihovna postupovat podle platných knihovnických standardů (a tím si usnadnit a zároveň zkvalitnit svou práci), aby vycházela ve své činnosti z knihovního zákona. </w:t>
      </w:r>
    </w:p>
    <w:p w:rsidR="00114427" w:rsidRPr="00321FC2" w:rsidRDefault="00114427" w:rsidP="002A499E">
      <w:pPr>
        <w:numPr>
          <w:ilvl w:val="0"/>
          <w:numId w:val="26"/>
        </w:numPr>
        <w:spacing w:before="60" w:line="264" w:lineRule="auto"/>
        <w:jc w:val="both"/>
        <w:rPr>
          <w:rFonts w:ascii="Times New Roman" w:hAnsi="Times New Roman"/>
          <w:color w:val="000000"/>
        </w:rPr>
      </w:pPr>
      <w:r w:rsidRPr="00A61FB3">
        <w:rPr>
          <w:rFonts w:ascii="Times New Roman" w:hAnsi="Times New Roman"/>
          <w:color w:val="000000"/>
        </w:rPr>
        <w:t>Má-li knihovna externí uživatele a poskytuje-li meziknihovní výpůjční služby, může se zaevidovat</w:t>
      </w:r>
      <w:r w:rsidRPr="00321FC2">
        <w:rPr>
          <w:rFonts w:ascii="Times New Roman" w:hAnsi="Times New Roman"/>
          <w:color w:val="000000"/>
        </w:rPr>
        <w:t xml:space="preserve"> u Ministerstva kultury ČR (viz Knihovní zákon). V tomto případě je třeba uvádět evidenční číslo (u názvu školní knihovny). </w:t>
      </w:r>
    </w:p>
    <w:p w:rsidR="00114427" w:rsidRPr="00114427" w:rsidRDefault="00114427" w:rsidP="00114427">
      <w:pPr>
        <w:pStyle w:val="Normlnweb"/>
        <w:spacing w:before="60" w:beforeAutospacing="0" w:after="0" w:afterAutospacing="0"/>
        <w:jc w:val="right"/>
        <w:rPr>
          <w:bCs/>
        </w:rPr>
      </w:pPr>
      <w:r w:rsidRPr="00114427">
        <w:br w:type="page"/>
      </w:r>
      <w:r w:rsidRPr="00D85566">
        <w:rPr>
          <w:bCs/>
        </w:rPr>
        <w:lastRenderedPageBreak/>
        <w:t xml:space="preserve">Příloha </w:t>
      </w:r>
      <w:r w:rsidR="004F4872" w:rsidRPr="00D85566">
        <w:rPr>
          <w:bCs/>
        </w:rPr>
        <w:t>k</w:t>
      </w:r>
      <w:r w:rsidR="0099656F">
        <w:rPr>
          <w:bCs/>
        </w:rPr>
        <w:t> </w:t>
      </w:r>
      <w:r w:rsidRPr="00D85566">
        <w:rPr>
          <w:bCs/>
        </w:rPr>
        <w:t>řádu</w:t>
      </w:r>
      <w:r w:rsidR="0099656F">
        <w:rPr>
          <w:bCs/>
        </w:rPr>
        <w:t xml:space="preserve"> školní knihovny</w:t>
      </w:r>
    </w:p>
    <w:p w:rsidR="00114427" w:rsidRPr="00114427" w:rsidRDefault="00114427" w:rsidP="00114427">
      <w:pPr>
        <w:pStyle w:val="Normlnweb"/>
        <w:spacing w:before="60" w:beforeAutospacing="0" w:after="0" w:afterAutospacing="0"/>
        <w:rPr>
          <w:b/>
          <w:bCs/>
        </w:rPr>
      </w:pPr>
    </w:p>
    <w:p w:rsidR="00114427" w:rsidRPr="00114427" w:rsidRDefault="00114427" w:rsidP="00114427">
      <w:pPr>
        <w:shd w:val="clear" w:color="auto" w:fill="FFFFFF"/>
        <w:spacing w:before="80"/>
        <w:outlineLvl w:val="3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9656F">
        <w:rPr>
          <w:rFonts w:ascii="Times New Roman" w:hAnsi="Times New Roman"/>
          <w:b/>
          <w:bCs/>
          <w:sz w:val="24"/>
          <w:szCs w:val="24"/>
        </w:rPr>
        <w:t>CENÍK  PLACENÝCH</w:t>
      </w:r>
      <w:proofErr w:type="gramEnd"/>
      <w:r w:rsidRPr="0099656F">
        <w:rPr>
          <w:rFonts w:ascii="Times New Roman" w:hAnsi="Times New Roman"/>
          <w:b/>
          <w:bCs/>
          <w:sz w:val="24"/>
          <w:szCs w:val="24"/>
        </w:rPr>
        <w:t xml:space="preserve">  SLUŽEB  KNIHOVNY</w:t>
      </w:r>
      <w:r w:rsidR="002E6948" w:rsidRPr="0099656F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8"/>
      </w:r>
    </w:p>
    <w:p w:rsidR="002E6948" w:rsidRPr="00114427" w:rsidRDefault="002E6948" w:rsidP="00114427">
      <w:pPr>
        <w:shd w:val="clear" w:color="auto" w:fill="FFFFFF"/>
        <w:spacing w:before="80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114427" w:rsidRPr="00114427" w:rsidRDefault="00114427" w:rsidP="00114427">
      <w:pPr>
        <w:spacing w:before="80"/>
        <w:rPr>
          <w:rFonts w:ascii="Times New Roman" w:hAnsi="Times New Roman"/>
          <w:b/>
          <w:sz w:val="24"/>
          <w:szCs w:val="24"/>
        </w:rPr>
      </w:pPr>
      <w:r w:rsidRPr="0099656F">
        <w:rPr>
          <w:rFonts w:ascii="Times New Roman" w:hAnsi="Times New Roman"/>
          <w:b/>
          <w:sz w:val="24"/>
          <w:szCs w:val="24"/>
        </w:rPr>
        <w:t xml:space="preserve">1. </w:t>
      </w:r>
      <w:r w:rsidR="002E6948" w:rsidRPr="0099656F">
        <w:rPr>
          <w:rFonts w:ascii="Times New Roman" w:hAnsi="Times New Roman"/>
          <w:b/>
          <w:sz w:val="24"/>
          <w:szCs w:val="24"/>
        </w:rPr>
        <w:t xml:space="preserve">ÚHRADA ZA REGISTRACI  </w:t>
      </w:r>
      <w:r w:rsidR="002E6948">
        <w:rPr>
          <w:rFonts w:ascii="Times New Roman" w:hAnsi="Times New Roman"/>
          <w:b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80"/>
        <w:ind w:left="357" w:hanging="357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1.1 Registrační poplatek při vystavení čtenářského průkazu a při každoročním obnovení jeho platnosti</w:t>
      </w:r>
    </w:p>
    <w:p w:rsidR="00114427" w:rsidRPr="00114427" w:rsidRDefault="00114427" w:rsidP="00114427">
      <w:pPr>
        <w:spacing w:before="80"/>
        <w:ind w:firstLine="357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žáci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ind w:firstLine="357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>externí uživatelé</w:t>
      </w:r>
      <w:r w:rsidRPr="00A61FB3">
        <w:rPr>
          <w:rFonts w:ascii="Times New Roman" w:hAnsi="Times New Roman"/>
          <w:sz w:val="24"/>
          <w:szCs w:val="24"/>
        </w:rPr>
        <w:tab/>
        <w:t xml:space="preserve"> </w:t>
      </w:r>
      <w:r w:rsidRPr="00A61FB3">
        <w:rPr>
          <w:rFonts w:ascii="Times New Roman" w:hAnsi="Times New Roman"/>
          <w:sz w:val="24"/>
          <w:szCs w:val="24"/>
        </w:rPr>
        <w:tab/>
      </w:r>
      <w:r w:rsidRPr="00A61FB3">
        <w:rPr>
          <w:rFonts w:ascii="Times New Roman" w:hAnsi="Times New Roman"/>
          <w:sz w:val="24"/>
          <w:szCs w:val="24"/>
        </w:rPr>
        <w:tab/>
      </w:r>
      <w:r w:rsidRPr="00A61FB3">
        <w:rPr>
          <w:rFonts w:ascii="Times New Roman" w:hAnsi="Times New Roman"/>
          <w:sz w:val="24"/>
          <w:szCs w:val="24"/>
        </w:rPr>
        <w:tab/>
      </w:r>
      <w:r w:rsidRPr="00A61FB3">
        <w:rPr>
          <w:rFonts w:ascii="Times New Roman" w:hAnsi="Times New Roman"/>
          <w:sz w:val="24"/>
          <w:szCs w:val="24"/>
        </w:rPr>
        <w:tab/>
      </w:r>
      <w:r w:rsidRPr="00A61FB3">
        <w:rPr>
          <w:rFonts w:ascii="Times New Roman" w:hAnsi="Times New Roman"/>
          <w:sz w:val="24"/>
          <w:szCs w:val="24"/>
        </w:rPr>
        <w:tab/>
      </w:r>
      <w:r w:rsidRPr="00A61FB3">
        <w:rPr>
          <w:rFonts w:ascii="Times New Roman" w:hAnsi="Times New Roman"/>
          <w:sz w:val="24"/>
          <w:szCs w:val="24"/>
        </w:rPr>
        <w:tab/>
      </w:r>
      <w:r w:rsidRPr="00A61FB3">
        <w:rPr>
          <w:rFonts w:ascii="Times New Roman" w:hAnsi="Times New Roman"/>
          <w:sz w:val="24"/>
          <w:szCs w:val="24"/>
        </w:rPr>
        <w:tab/>
      </w:r>
      <w:r w:rsidRPr="00A61FB3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1.2 Poplatek za zničený či ztracený čtenářský průkaz</w:t>
      </w:r>
      <w:r w:rsidR="0035045D">
        <w:rPr>
          <w:rFonts w:ascii="Times New Roman" w:hAnsi="Times New Roman"/>
          <w:sz w:val="24"/>
          <w:szCs w:val="24"/>
        </w:rPr>
        <w:tab/>
      </w:r>
      <w:r w:rsidR="0035045D">
        <w:rPr>
          <w:rFonts w:ascii="Times New Roman" w:hAnsi="Times New Roman"/>
          <w:sz w:val="24"/>
          <w:szCs w:val="24"/>
        </w:rPr>
        <w:tab/>
      </w:r>
      <w:r w:rsidR="0035045D">
        <w:rPr>
          <w:rFonts w:ascii="Times New Roman" w:hAnsi="Times New Roman"/>
          <w:sz w:val="24"/>
          <w:szCs w:val="24"/>
        </w:rPr>
        <w:tab/>
      </w:r>
      <w:r w:rsidR="0035045D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rPr>
          <w:rFonts w:ascii="Times New Roman" w:hAnsi="Times New Roman"/>
          <w:b/>
          <w:sz w:val="24"/>
          <w:szCs w:val="24"/>
        </w:rPr>
      </w:pPr>
    </w:p>
    <w:p w:rsidR="00114427" w:rsidRPr="0099656F" w:rsidRDefault="002E6948" w:rsidP="002A499E">
      <w:pPr>
        <w:numPr>
          <w:ilvl w:val="0"/>
          <w:numId w:val="27"/>
        </w:numPr>
        <w:spacing w:before="80"/>
        <w:rPr>
          <w:rFonts w:ascii="Times New Roman" w:hAnsi="Times New Roman"/>
          <w:b/>
          <w:sz w:val="24"/>
          <w:szCs w:val="24"/>
        </w:rPr>
      </w:pPr>
      <w:r w:rsidRPr="0099656F">
        <w:rPr>
          <w:rFonts w:ascii="Times New Roman" w:hAnsi="Times New Roman"/>
          <w:b/>
          <w:sz w:val="24"/>
          <w:szCs w:val="24"/>
        </w:rPr>
        <w:t xml:space="preserve">ÚHRADA </w:t>
      </w:r>
      <w:proofErr w:type="gramStart"/>
      <w:r w:rsidRPr="0099656F">
        <w:rPr>
          <w:rFonts w:ascii="Times New Roman" w:hAnsi="Times New Roman"/>
          <w:b/>
          <w:sz w:val="24"/>
          <w:szCs w:val="24"/>
        </w:rPr>
        <w:t xml:space="preserve">NÁKLADŮ </w:t>
      </w:r>
      <w:r w:rsidRPr="0099656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99656F">
        <w:rPr>
          <w:rFonts w:ascii="Times New Roman" w:hAnsi="Times New Roman"/>
          <w:b/>
          <w:sz w:val="24"/>
          <w:szCs w:val="24"/>
        </w:rPr>
        <w:t xml:space="preserve"> </w:t>
      </w:r>
      <w:r w:rsidR="00114427" w:rsidRPr="0099656F">
        <w:rPr>
          <w:rFonts w:ascii="Times New Roman" w:hAnsi="Times New Roman"/>
          <w:b/>
          <w:sz w:val="24"/>
          <w:szCs w:val="24"/>
        </w:rPr>
        <w:t>ZA</w:t>
      </w:r>
      <w:proofErr w:type="gramEnd"/>
      <w:r w:rsidR="00114427" w:rsidRPr="0099656F">
        <w:rPr>
          <w:rFonts w:ascii="Times New Roman" w:hAnsi="Times New Roman"/>
          <w:b/>
          <w:sz w:val="24"/>
          <w:szCs w:val="24"/>
        </w:rPr>
        <w:t xml:space="preserve"> NEDODRŽENÍ VÝPŮJČNÍ LHŮTY</w:t>
      </w:r>
    </w:p>
    <w:p w:rsidR="00114427" w:rsidRPr="00114427" w:rsidRDefault="00114427" w:rsidP="002A499E">
      <w:pPr>
        <w:numPr>
          <w:ilvl w:val="1"/>
          <w:numId w:val="28"/>
        </w:numPr>
        <w:spacing w:before="80"/>
        <w:rPr>
          <w:rFonts w:ascii="Times New Roman" w:hAnsi="Times New Roman"/>
          <w:b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druhá upomínka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2A499E">
      <w:pPr>
        <w:numPr>
          <w:ilvl w:val="1"/>
          <w:numId w:val="28"/>
        </w:numPr>
        <w:spacing w:before="80"/>
        <w:rPr>
          <w:rFonts w:ascii="Times New Roman" w:hAnsi="Times New Roman"/>
          <w:b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třetí upomínka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2A499E">
      <w:pPr>
        <w:numPr>
          <w:ilvl w:val="1"/>
          <w:numId w:val="28"/>
        </w:numPr>
        <w:spacing w:before="80"/>
        <w:rPr>
          <w:rFonts w:ascii="Times New Roman" w:hAnsi="Times New Roman"/>
          <w:b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čtvrtá upomínka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ind w:left="360"/>
        <w:rPr>
          <w:rFonts w:ascii="Times New Roman" w:hAnsi="Times New Roman"/>
          <w:b/>
          <w:sz w:val="24"/>
          <w:szCs w:val="24"/>
        </w:rPr>
      </w:pPr>
    </w:p>
    <w:p w:rsidR="00114427" w:rsidRPr="00114427" w:rsidRDefault="00114427" w:rsidP="002A499E">
      <w:pPr>
        <w:numPr>
          <w:ilvl w:val="0"/>
          <w:numId w:val="27"/>
        </w:numPr>
        <w:spacing w:before="80"/>
        <w:rPr>
          <w:rFonts w:ascii="Times New Roman" w:hAnsi="Times New Roman"/>
          <w:b/>
          <w:sz w:val="24"/>
          <w:szCs w:val="24"/>
        </w:rPr>
      </w:pPr>
      <w:r w:rsidRPr="00114427">
        <w:rPr>
          <w:rFonts w:ascii="Times New Roman" w:hAnsi="Times New Roman"/>
          <w:b/>
          <w:sz w:val="24"/>
          <w:szCs w:val="24"/>
        </w:rPr>
        <w:t>KOPÍROVÁNÍ A TISKY</w:t>
      </w:r>
    </w:p>
    <w:p w:rsidR="00114427" w:rsidRPr="00114427" w:rsidRDefault="00114427" w:rsidP="002A499E">
      <w:pPr>
        <w:numPr>
          <w:ilvl w:val="1"/>
          <w:numId w:val="29"/>
        </w:num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 xml:space="preserve">Kopírování </w:t>
      </w:r>
    </w:p>
    <w:p w:rsidR="00114427" w:rsidRPr="00114427" w:rsidRDefault="00114427" w:rsidP="00114427">
      <w:pPr>
        <w:spacing w:before="80"/>
        <w:ind w:firstLine="36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formát A4 (1 osvit)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  </w:t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ind w:firstLine="36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formát A3 (1 osvit)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  </w:t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2A499E">
      <w:pPr>
        <w:numPr>
          <w:ilvl w:val="1"/>
          <w:numId w:val="29"/>
        </w:num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Černobílý tiskový výstup z internetu nebo PC 1 tisková strana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  </w:t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2A499E">
      <w:pPr>
        <w:numPr>
          <w:ilvl w:val="1"/>
          <w:numId w:val="29"/>
        </w:num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Barevný tiskový výstup 1 strana A4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</w:t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ind w:firstLine="36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1 strana A4 oboustranně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 </w:t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2A499E">
      <w:pPr>
        <w:numPr>
          <w:ilvl w:val="0"/>
          <w:numId w:val="27"/>
        </w:numPr>
        <w:spacing w:before="80"/>
        <w:rPr>
          <w:rFonts w:ascii="Times New Roman" w:hAnsi="Times New Roman"/>
          <w:b/>
          <w:sz w:val="24"/>
          <w:szCs w:val="24"/>
        </w:rPr>
      </w:pPr>
      <w:r w:rsidRPr="00114427">
        <w:rPr>
          <w:rFonts w:ascii="Times New Roman" w:hAnsi="Times New Roman"/>
          <w:b/>
          <w:sz w:val="24"/>
          <w:szCs w:val="24"/>
        </w:rPr>
        <w:t>REŠERŠNÍ SLUŽBY A REŠERŠE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4.1 Bibliografická rešerše z databází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4.2 Bibliografická rešerše z databází školy + externích databází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>Kč/hod.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4.3 Rešerše z historických katalogů a kartoték - smluvní cena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min. Kč/hod.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2A499E">
      <w:pPr>
        <w:numPr>
          <w:ilvl w:val="0"/>
          <w:numId w:val="27"/>
        </w:numPr>
        <w:spacing w:before="80"/>
        <w:rPr>
          <w:rFonts w:ascii="Times New Roman" w:hAnsi="Times New Roman"/>
          <w:b/>
          <w:sz w:val="24"/>
          <w:szCs w:val="24"/>
        </w:rPr>
      </w:pPr>
      <w:r w:rsidRPr="00114427">
        <w:rPr>
          <w:rFonts w:ascii="Times New Roman" w:hAnsi="Times New Roman"/>
          <w:b/>
          <w:sz w:val="24"/>
          <w:szCs w:val="24"/>
        </w:rPr>
        <w:t>NOSIČE INFORMACÍ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5.1 disketa 3,5"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 </w:t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t>5.2 CD-R</w:t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</w:r>
      <w:r w:rsidRPr="00114427">
        <w:rPr>
          <w:rFonts w:ascii="Times New Roman" w:hAnsi="Times New Roman"/>
          <w:sz w:val="24"/>
          <w:szCs w:val="24"/>
        </w:rPr>
        <w:tab/>
        <w:t xml:space="preserve">     </w:t>
      </w:r>
      <w:r w:rsidRPr="00114427">
        <w:rPr>
          <w:rFonts w:ascii="Times New Roman" w:hAnsi="Times New Roman"/>
          <w:sz w:val="24"/>
          <w:szCs w:val="24"/>
        </w:rPr>
        <w:tab/>
        <w:t>Kč</w:t>
      </w:r>
    </w:p>
    <w:p w:rsidR="00114427" w:rsidRPr="00114427" w:rsidRDefault="00114427" w:rsidP="00114427">
      <w:pPr>
        <w:spacing w:before="80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114427">
      <w:pPr>
        <w:spacing w:before="60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114427">
      <w:pPr>
        <w:spacing w:before="60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114427">
      <w:pPr>
        <w:shd w:val="clear" w:color="auto" w:fill="FFFFFF"/>
        <w:spacing w:before="60"/>
        <w:rPr>
          <w:rFonts w:ascii="Times New Roman" w:hAnsi="Times New Roman"/>
          <w:sz w:val="24"/>
          <w:szCs w:val="24"/>
        </w:rPr>
      </w:pPr>
      <w:proofErr w:type="gramStart"/>
      <w:r w:rsidRPr="00114427">
        <w:rPr>
          <w:rFonts w:ascii="Times New Roman" w:hAnsi="Times New Roman"/>
          <w:sz w:val="24"/>
          <w:szCs w:val="24"/>
        </w:rPr>
        <w:t>V  …</w:t>
      </w:r>
      <w:proofErr w:type="gramEnd"/>
      <w:r w:rsidRPr="00114427">
        <w:rPr>
          <w:rFonts w:ascii="Times New Roman" w:hAnsi="Times New Roman"/>
          <w:sz w:val="24"/>
          <w:szCs w:val="24"/>
        </w:rPr>
        <w:t xml:space="preserve">.…..  dne  ….. </w:t>
      </w:r>
    </w:p>
    <w:p w:rsidR="00114427" w:rsidRPr="00114427" w:rsidRDefault="00114427" w:rsidP="00114427">
      <w:pPr>
        <w:spacing w:before="60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ED39AD">
      <w:pPr>
        <w:spacing w:before="100" w:beforeAutospacing="1" w:after="100" w:afterAutospacing="1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sz w:val="24"/>
          <w:szCs w:val="24"/>
        </w:rPr>
        <w:br w:type="page"/>
      </w:r>
      <w:r w:rsidRPr="00114427">
        <w:rPr>
          <w:rFonts w:ascii="Times New Roman" w:hAnsi="Times New Roman"/>
          <w:color w:val="000000"/>
          <w:sz w:val="24"/>
          <w:szCs w:val="24"/>
        </w:rPr>
        <w:lastRenderedPageBreak/>
        <w:t>Příloha č. 2</w:t>
      </w:r>
    </w:p>
    <w:p w:rsidR="00114427" w:rsidRPr="00114427" w:rsidRDefault="00114427" w:rsidP="00114427">
      <w:pPr>
        <w:spacing w:before="60" w:line="264" w:lineRule="auto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114427">
        <w:rPr>
          <w:rFonts w:ascii="Times New Roman" w:hAnsi="Times New Roman"/>
          <w:b/>
          <w:bCs/>
          <w:kern w:val="36"/>
          <w:sz w:val="24"/>
          <w:szCs w:val="24"/>
        </w:rPr>
        <w:t xml:space="preserve">Doporučení pro </w:t>
      </w:r>
      <w:r w:rsidR="00EA7402">
        <w:rPr>
          <w:rFonts w:ascii="Times New Roman" w:hAnsi="Times New Roman"/>
          <w:b/>
          <w:bCs/>
          <w:kern w:val="36"/>
          <w:sz w:val="24"/>
          <w:szCs w:val="24"/>
        </w:rPr>
        <w:t>vy</w:t>
      </w:r>
      <w:r w:rsidRPr="00114427">
        <w:rPr>
          <w:rFonts w:ascii="Times New Roman" w:hAnsi="Times New Roman"/>
          <w:b/>
          <w:bCs/>
          <w:kern w:val="36"/>
          <w:sz w:val="24"/>
          <w:szCs w:val="24"/>
        </w:rPr>
        <w:t>b</w:t>
      </w:r>
      <w:r w:rsidR="00EA7402">
        <w:rPr>
          <w:rFonts w:ascii="Times New Roman" w:hAnsi="Times New Roman"/>
          <w:b/>
          <w:bCs/>
          <w:kern w:val="36"/>
          <w:sz w:val="24"/>
          <w:szCs w:val="24"/>
        </w:rPr>
        <w:t>avení</w:t>
      </w:r>
      <w:r w:rsidRPr="00114427">
        <w:rPr>
          <w:rFonts w:ascii="Times New Roman" w:hAnsi="Times New Roman"/>
          <w:b/>
          <w:bCs/>
          <w:kern w:val="36"/>
          <w:sz w:val="24"/>
          <w:szCs w:val="24"/>
        </w:rPr>
        <w:t xml:space="preserve"> školních knihoven</w:t>
      </w:r>
    </w:p>
    <w:p w:rsidR="00114427" w:rsidRPr="00114427" w:rsidRDefault="00321FC2" w:rsidP="00114427">
      <w:pPr>
        <w:spacing w:before="60" w:line="264" w:lineRule="auto"/>
        <w:jc w:val="center"/>
        <w:outlineLvl w:val="1"/>
        <w:rPr>
          <w:rFonts w:ascii="Times New Roman" w:hAnsi="Times New Roman"/>
          <w:bCs/>
          <w:i/>
          <w:kern w:val="36"/>
          <w:sz w:val="24"/>
          <w:szCs w:val="24"/>
        </w:rPr>
      </w:pPr>
      <w:r>
        <w:rPr>
          <w:rFonts w:ascii="Times New Roman" w:hAnsi="Times New Roman"/>
          <w:bCs/>
          <w:i/>
          <w:kern w:val="36"/>
          <w:sz w:val="24"/>
          <w:szCs w:val="24"/>
        </w:rPr>
        <w:t>T</w:t>
      </w:r>
      <w:r w:rsidR="00114427" w:rsidRPr="00114427">
        <w:rPr>
          <w:rFonts w:ascii="Times New Roman" w:hAnsi="Times New Roman"/>
          <w:bCs/>
          <w:i/>
          <w:kern w:val="36"/>
          <w:sz w:val="24"/>
          <w:szCs w:val="24"/>
        </w:rPr>
        <w:t xml:space="preserve">ypy školních knihoven </w:t>
      </w:r>
    </w:p>
    <w:p w:rsidR="00114427" w:rsidRPr="00114427" w:rsidRDefault="00114427" w:rsidP="00114427">
      <w:pPr>
        <w:spacing w:before="60" w:line="264" w:lineRule="auto"/>
        <w:outlineLvl w:val="2"/>
        <w:rPr>
          <w:rFonts w:ascii="Times New Roman" w:hAnsi="Times New Roman"/>
          <w:bCs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4427">
        <w:rPr>
          <w:rFonts w:ascii="Times New Roman" w:hAnsi="Times New Roman"/>
          <w:b/>
          <w:bCs/>
          <w:sz w:val="24"/>
          <w:szCs w:val="24"/>
          <w:u w:val="single"/>
        </w:rPr>
        <w:t xml:space="preserve">I. Studovna a čítárna 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  <w:r w:rsidRPr="00114427">
        <w:t>Tento typ představuje minimální verzi pro menší školy, které začínají budovat školní knihovnu a nemají zajištěny dostatečné finanční prostředky pro provoz informačního centra v plném rozsahu.</w:t>
      </w:r>
    </w:p>
    <w:p w:rsidR="00114427" w:rsidRPr="00114427" w:rsidRDefault="00114427" w:rsidP="00114427">
      <w:p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Ve studovně se mohou žáci i učitelé </w:t>
      </w:r>
    </w:p>
    <w:p w:rsidR="00114427" w:rsidRPr="00114427" w:rsidRDefault="00114427" w:rsidP="002A499E">
      <w:pPr>
        <w:numPr>
          <w:ilvl w:val="0"/>
          <w:numId w:val="35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seznamovat s informačními prameny a se způsoby využívání literatury při studiu, </w:t>
      </w:r>
    </w:p>
    <w:p w:rsidR="00114427" w:rsidRPr="00114427" w:rsidRDefault="00114427" w:rsidP="002A499E">
      <w:pPr>
        <w:numPr>
          <w:ilvl w:val="0"/>
          <w:numId w:val="35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mohou poznávat základní metody zpracování, řazení a vyhledávání informačních pramenů, </w:t>
      </w:r>
    </w:p>
    <w:p w:rsidR="00114427" w:rsidRPr="00114427" w:rsidRDefault="00114427" w:rsidP="002A499E">
      <w:pPr>
        <w:numPr>
          <w:ilvl w:val="0"/>
          <w:numId w:val="35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využívat centrum při výuce informační výchovy ve všech předmětech, </w:t>
      </w:r>
    </w:p>
    <w:p w:rsidR="00114427" w:rsidRPr="00114427" w:rsidRDefault="00114427" w:rsidP="002A499E">
      <w:pPr>
        <w:numPr>
          <w:ilvl w:val="0"/>
          <w:numId w:val="35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čerpat prameny a ukázky pro výuku, </w:t>
      </w:r>
    </w:p>
    <w:p w:rsidR="00114427" w:rsidRPr="00114427" w:rsidRDefault="00114427" w:rsidP="002A499E">
      <w:pPr>
        <w:numPr>
          <w:ilvl w:val="0"/>
          <w:numId w:val="35"/>
        </w:numPr>
        <w:spacing w:before="6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studovat ve volných hodinách a zpracovávat zadané úkoly. 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  <w:r w:rsidRPr="00AD35F4">
        <w:t>Správu studovny a čítárny zajišťuje řád</w:t>
      </w:r>
      <w:r w:rsidR="0099656F">
        <w:t xml:space="preserve"> školní knihovny</w:t>
      </w:r>
      <w:r w:rsidRPr="00AD35F4">
        <w:t>.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Prostory </w:t>
      </w:r>
    </w:p>
    <w:p w:rsidR="00114427" w:rsidRPr="00114427" w:rsidRDefault="00114427" w:rsidP="002A499E">
      <w:pPr>
        <w:numPr>
          <w:ilvl w:val="0"/>
          <w:numId w:val="37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nejméně 1 samostatná místnost celkem 20-</w:t>
      </w:r>
      <w:smartTag w:uri="urn:schemas-microsoft-com:office:smarttags" w:element="metricconverter">
        <w:smartTagPr>
          <w:attr w:name="ProductID" w:val="30 mﾲ"/>
        </w:smartTagPr>
        <w:r w:rsidRPr="00114427">
          <w:rPr>
            <w:rFonts w:ascii="Times New Roman" w:hAnsi="Times New Roman"/>
            <w:color w:val="000000"/>
            <w:sz w:val="24"/>
            <w:szCs w:val="24"/>
          </w:rPr>
          <w:t>30 m²</w:t>
        </w:r>
      </w:smartTag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114427">
      <w:pPr>
        <w:spacing w:before="60" w:line="264" w:lineRule="auto"/>
        <w:ind w:left="1416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HW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PC pro knihovníka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PC pro žáky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připojení na internet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tiskárna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softwarem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profesionální knihovnický SW pro školy (modul katalogizace, OPAC, výpůjční protokol)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kancelářský SW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AV technikou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podle možností školy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Evidovaný fond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fond studovny 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encyklopedie a naučné slovníky 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literární přehledy, tabulky, mapy, atlasy 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lastRenderedPageBreak/>
        <w:t>jazykové slovníky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elektronické dokumenty  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výtisk používaných učebnic 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naučná literatura 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výběr časopisů pro žáky, případně pedagogy</w:t>
      </w:r>
    </w:p>
    <w:p w:rsidR="00114427" w:rsidRPr="00114427" w:rsidRDefault="00114427" w:rsidP="002A499E">
      <w:pPr>
        <w:numPr>
          <w:ilvl w:val="1"/>
          <w:numId w:val="32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výukové programy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Činnost a služby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nákup a zpracování fondu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pomoc při vyhledávání studijní literatury a při práci s informacemi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prezenční půjčování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Provozní doba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denně alespoň 2 hodiny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Personální zajištění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10 hodin pro pracovníka studovny a čítárny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zajištění provozu VT ve spolupráci s pracovníkem IT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4427">
        <w:rPr>
          <w:rFonts w:ascii="Times New Roman" w:hAnsi="Times New Roman"/>
          <w:b/>
          <w:bCs/>
          <w:sz w:val="24"/>
          <w:szCs w:val="24"/>
          <w:u w:val="single"/>
        </w:rPr>
        <w:t>II. Knihovna se studovnou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  <w:r w:rsidRPr="00114427">
        <w:t xml:space="preserve">Studovna slouží ke stejným účelům jako u předchozího typu. Služby se rozšiřují o půjčování knih a studijních materiálů v klasické i elektronické formě (prezenčně i domů) a minimálně dvakrát týdně o odpolední výpůjční službu 4 hodiny. Správu </w:t>
      </w:r>
      <w:r w:rsidR="0099656F">
        <w:t>knihovny se studovnou zajišťuje</w:t>
      </w:r>
      <w:r w:rsidR="004F4872" w:rsidRPr="00D85566">
        <w:t xml:space="preserve"> </w:t>
      </w:r>
      <w:r w:rsidRPr="00D85566">
        <w:t>řád</w:t>
      </w:r>
      <w:r w:rsidR="0099656F">
        <w:t xml:space="preserve"> školní knihovny</w:t>
      </w:r>
      <w:r w:rsidRPr="00D85566">
        <w:t>.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Prostory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1 - 2 samostatné místnosti 20-</w:t>
      </w:r>
      <w:smartTag w:uri="urn:schemas-microsoft-com:office:smarttags" w:element="metricconverter">
        <w:smartTagPr>
          <w:attr w:name="ProductID" w:val="50 mﾲ"/>
        </w:smartTagPr>
        <w:r w:rsidRPr="00114427">
          <w:rPr>
            <w:rFonts w:ascii="Times New Roman" w:hAnsi="Times New Roman"/>
            <w:color w:val="000000"/>
            <w:sz w:val="24"/>
            <w:szCs w:val="24"/>
          </w:rPr>
          <w:t>50 m²</w:t>
        </w:r>
      </w:smartTag>
    </w:p>
    <w:p w:rsidR="00114427" w:rsidRPr="00321FC2" w:rsidRDefault="00114427" w:rsidP="00114427">
      <w:pPr>
        <w:spacing w:before="60" w:line="264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HW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PC pro knihovníka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min. 2 PC pro žáky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připojení na internet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tiskárna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softwarem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profesionální knihovnický SW pro školy (modul katalogizace, OPAC, výpůjční protokol)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kancelářský SW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Vybavení AV technikou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podle možností školy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Evidovaný fond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fond studovny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encyklopedie a naučné slovníky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literární přehledy, tabulky, mapy, atlasy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jazykové slovníky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elektronické dokumenty 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výtisk používaných učebnic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alternativní učebnice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naučná literatura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výběr časopisů pro žáky, případně pedagogy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výukové programy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fond knihovny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výběrový fond beletrie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odborné informační zdroje podle zaměření školy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Činnost a služby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nákup a zpracování fondu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pomoc při vyhledávání studijní literatury a při práci s informacemi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absenční půjčování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prezenční půjčování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Provozní hod.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denně alespoň 2 hodiny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Personální zajištění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14 hodin pro pracovníka studovny a knihovny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zajištění provozu VT ve spolupráci s pracovníkem IT </w:t>
      </w:r>
    </w:p>
    <w:p w:rsidR="00114427" w:rsidRDefault="00114427" w:rsidP="00114427">
      <w:pPr>
        <w:spacing w:before="60" w:line="264" w:lineRule="auto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4427">
        <w:rPr>
          <w:rFonts w:ascii="Times New Roman" w:hAnsi="Times New Roman"/>
          <w:b/>
          <w:bCs/>
          <w:sz w:val="24"/>
          <w:szCs w:val="24"/>
          <w:u w:val="single"/>
        </w:rPr>
        <w:t>III. Školní knihovna - Studijní a informační centrum školy (SIC I.)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  <w:r w:rsidRPr="00114427">
        <w:t xml:space="preserve">Hlavním předpokladem kvalitní práce tohoto typu školní knihovny je profesionalizace místa knihovníka – zajištění pracovníka s odborným knihovnickým vzděláním (SOŠ, VOŠ). Tento typ školní knihovny zajišťuje všechny služby jako předchozí typ II. - Knihovna se studovnou, pro účely samostatného studia je rozšířen o studijní pracovnu použitelnou jako alternativní učebna pro jednu třídu. Kromě toho zajišťuje meziknihovní výpůjční služby podle opodstatněných požadavků učitelů i žáků, podílí se na rozvoji čtenářství a čtenářské </w:t>
      </w:r>
      <w:r w:rsidRPr="00A61FB3">
        <w:lastRenderedPageBreak/>
        <w:t>gramotnosti žáků, zajišťuje přístup uživatelů k technickým zařízením knihovny. Správu školní</w:t>
      </w:r>
      <w:r w:rsidRPr="00114427">
        <w:t xml:space="preserve"> </w:t>
      </w:r>
      <w:r w:rsidRPr="00D85566">
        <w:t>knihovny – studijního a informačního centra zajišťuje řád</w:t>
      </w:r>
      <w:r w:rsidR="0099656F">
        <w:t xml:space="preserve"> školní knihovny</w:t>
      </w:r>
      <w:r w:rsidRPr="00D85566">
        <w:t>.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Prostory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2 samostatné místnosti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studovna použitelná jako alternativní učebna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knihovna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HW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PC pro knihovníka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cca 5 PC pro žáky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připojení na internet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tiskárna v síti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kopírovací zařízení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softwarem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profesionální knihovnický SW pro školy (modul katalogizace, OPAC, výpůjční protokol)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kancelářský SW </w:t>
      </w:r>
    </w:p>
    <w:p w:rsidR="00114427" w:rsidRPr="00114427" w:rsidRDefault="00114427" w:rsidP="00114427">
      <w:pPr>
        <w:spacing w:before="60" w:line="264" w:lineRule="auto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AV technikou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přehrávač pro AV dokumenty (CD, DVD…) k dispozici žákům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Evidovaný fond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fond studovny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encyklopedie a naučné slovníky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literární přehledy, tabulky, mapy, atlasy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jazykové slovníky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elektronické dokumenty  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výtisk používaných učebnic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alternativní učebnice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naučná literatura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výběr časopisů pro žáky, případně pedagogy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firemní literatura (SOŠ)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výukové programy </w:t>
      </w:r>
    </w:p>
    <w:p w:rsidR="00114427" w:rsidRPr="00114427" w:rsidRDefault="00114427" w:rsidP="002A499E">
      <w:pPr>
        <w:numPr>
          <w:ilvl w:val="0"/>
          <w:numId w:val="36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fond knihovny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výběrový fond beletrie </w:t>
      </w:r>
    </w:p>
    <w:p w:rsidR="00114427" w:rsidRPr="00114427" w:rsidRDefault="00114427" w:rsidP="002A499E">
      <w:pPr>
        <w:numPr>
          <w:ilvl w:val="1"/>
          <w:numId w:val="33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odborné informační zdroje podle zaměření školy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Činnost a služby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získávání a zpracování fondu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zpracovávání seznamů literatury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zprostředkování meziknihovní výpůjční služby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podíl na výchově žáků ke čtenářství a čtenářské gramotnosti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pomoc při vyhledávání studijní literatury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absenční půjčování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prezenční půjčování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obsluha technických zařízení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kopírovací služby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Provozní hod.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nejméně 5 hodin denně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Personální zajištění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alespoň 25 hod. pracovního úvazku pro knihovníka ve třídě </w:t>
      </w:r>
      <w:smartTag w:uri="urn:schemas-microsoft-com:office:smarttags" w:element="metricconverter">
        <w:smartTagPr>
          <w:attr w:name="ProductID" w:val="8 a"/>
        </w:smartTagPr>
        <w:r w:rsidRPr="00114427">
          <w:rPr>
            <w:rFonts w:ascii="Times New Roman" w:hAnsi="Times New Roman"/>
            <w:color w:val="000000"/>
            <w:sz w:val="24"/>
            <w:szCs w:val="24"/>
          </w:rPr>
          <w:t>8 a</w:t>
        </w:r>
      </w:smartTag>
      <w:r w:rsidRPr="00114427">
        <w:rPr>
          <w:rFonts w:ascii="Times New Roman" w:hAnsi="Times New Roman"/>
          <w:color w:val="000000"/>
          <w:sz w:val="24"/>
          <w:szCs w:val="24"/>
        </w:rPr>
        <w:t xml:space="preserve"> vyšší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0.1 úvazku na administrativní práce – pracovník školy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zajištění provozu VT ve spolupráci s pracovníkem IT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4427">
        <w:rPr>
          <w:rFonts w:ascii="Times New Roman" w:hAnsi="Times New Roman"/>
          <w:b/>
          <w:bCs/>
          <w:sz w:val="24"/>
          <w:szCs w:val="24"/>
          <w:u w:val="single"/>
        </w:rPr>
        <w:t>IV. Školní knihovna - rozšířené studijní a informační centrum školy (SIC II.)</w:t>
      </w:r>
    </w:p>
    <w:p w:rsidR="00114427" w:rsidRPr="00114427" w:rsidRDefault="00114427" w:rsidP="00114427">
      <w:pPr>
        <w:pStyle w:val="Normlnweb"/>
        <w:spacing w:before="60" w:beforeAutospacing="0" w:after="0" w:afterAutospacing="0" w:line="264" w:lineRule="auto"/>
        <w:jc w:val="both"/>
      </w:pPr>
      <w:r w:rsidRPr="00114427">
        <w:t xml:space="preserve">Tento typ školní knihovny může být rozšířen o víceúčelový sál sloužící jako prostor pro semináře, kurzy, prezentace apod. Správu školní knihovny – rozšířeného studijního a </w:t>
      </w:r>
      <w:r w:rsidRPr="00D85566">
        <w:t>informačního centra školy zajišťuje řád</w:t>
      </w:r>
      <w:r w:rsidR="0099656F">
        <w:t xml:space="preserve"> školní knihovny</w:t>
      </w:r>
      <w:r w:rsidRPr="00D85566">
        <w:t>.</w:t>
      </w:r>
      <w:r w:rsidRPr="00114427">
        <w:t xml:space="preserve">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Prostory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3 samostatné místnosti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studovna použitelná jako alternativní učebna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knihovna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víceúčelový sál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HW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PC pro knihovníka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cca 5 PC pro žáky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připojení na internet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skener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tiskárna v síti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data projektor </w:t>
      </w:r>
    </w:p>
    <w:p w:rsid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21FC2" w:rsidRPr="00114427" w:rsidRDefault="00321FC2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Vybavení softwarem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profesionální knihovnický SW pro školy (modul katalogizace, OPAC, výpůjční protokol)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kancelářský SW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další SW podle potřeb školy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Vybavení AV technikou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přehrávač pro AV dokumenty (CD, DVD…) k dispozici žákům </w:t>
      </w:r>
    </w:p>
    <w:p w:rsidR="00114427" w:rsidRPr="00114427" w:rsidRDefault="00114427" w:rsidP="00114427">
      <w:pPr>
        <w:spacing w:before="60" w:line="264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Evidovaný fond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fond studovny 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encyklopedie a naučné slovníky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literární přehledy, tabulky, mapy, atlasy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jazykové slovníky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elektronické dokumenty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1 výtisk používaných učebnic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alternativní učebnice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naučné obrazové publikace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výběr časopisů pro žáky, popřípadě pedagogy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firemní literatura (SOŠ)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výukové programy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fond </w:t>
      </w:r>
      <w:proofErr w:type="spellStart"/>
      <w:r w:rsidRPr="00114427">
        <w:rPr>
          <w:rFonts w:ascii="Times New Roman" w:hAnsi="Times New Roman"/>
          <w:color w:val="000000"/>
          <w:sz w:val="24"/>
          <w:szCs w:val="24"/>
        </w:rPr>
        <w:t>mediatéky</w:t>
      </w:r>
      <w:proofErr w:type="spellEnd"/>
      <w:r w:rsidRPr="001144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výběrový fond beletrie </w:t>
      </w:r>
    </w:p>
    <w:p w:rsidR="00114427" w:rsidRPr="00114427" w:rsidRDefault="00114427" w:rsidP="002A499E">
      <w:pPr>
        <w:numPr>
          <w:ilvl w:val="1"/>
          <w:numId w:val="34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odborné informační zdroje podle zaměření školy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Činnost a služby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získávání a zpracování fondu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zpracovávání seznamů literatury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zprostředkování meziknihovní výpůjční služby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podíl na výchově žáků ke čtenářství a čtenářské gramotnosti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zajišťování besed a odborných přednášek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zajišťování podmínek pro samostatnou studijní přípravu i mimo vyučovací hodiny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pomoc při vyhledávání studijní literatury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absenční půjčování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prezenční půjčování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obsluha technických zařízení </w:t>
      </w:r>
    </w:p>
    <w:p w:rsidR="00114427" w:rsidRPr="00114427" w:rsidRDefault="00114427" w:rsidP="002A499E">
      <w:pPr>
        <w:numPr>
          <w:ilvl w:val="0"/>
          <w:numId w:val="39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kopírovací služby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Provozní hod.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nejméně 8 hodin denně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4427">
        <w:rPr>
          <w:rFonts w:ascii="Times New Roman" w:hAnsi="Times New Roman"/>
          <w:b/>
          <w:bCs/>
          <w:color w:val="000000"/>
          <w:sz w:val="24"/>
          <w:szCs w:val="24"/>
        </w:rPr>
        <w:t xml:space="preserve">Personální zajištění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>1 odborný pracovník - knihovník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0.1 úvazku pro administrativní práce </w:t>
      </w:r>
    </w:p>
    <w:p w:rsidR="00114427" w:rsidRPr="00114427" w:rsidRDefault="00114427" w:rsidP="002A499E">
      <w:pPr>
        <w:numPr>
          <w:ilvl w:val="0"/>
          <w:numId w:val="38"/>
        </w:numPr>
        <w:spacing w:before="60" w:line="264" w:lineRule="auto"/>
        <w:rPr>
          <w:rFonts w:ascii="Times New Roman" w:hAnsi="Times New Roman"/>
          <w:color w:val="000000"/>
          <w:sz w:val="24"/>
          <w:szCs w:val="24"/>
        </w:rPr>
      </w:pPr>
      <w:r w:rsidRPr="00114427">
        <w:rPr>
          <w:rFonts w:ascii="Times New Roman" w:hAnsi="Times New Roman"/>
          <w:color w:val="000000"/>
          <w:sz w:val="24"/>
          <w:szCs w:val="24"/>
        </w:rPr>
        <w:t xml:space="preserve">zajištění provozu VT ve spolupráci s pracovníkem IT </w:t>
      </w:r>
    </w:p>
    <w:p w:rsidR="00114427" w:rsidRPr="00114427" w:rsidRDefault="00114427" w:rsidP="00114427">
      <w:pPr>
        <w:spacing w:before="60" w:line="264" w:lineRule="auto"/>
        <w:rPr>
          <w:rFonts w:ascii="Times New Roman" w:hAnsi="Times New Roman"/>
          <w:sz w:val="24"/>
          <w:szCs w:val="24"/>
        </w:rPr>
      </w:pPr>
    </w:p>
    <w:p w:rsidR="00547C75" w:rsidRPr="006D74D6" w:rsidRDefault="00547C75" w:rsidP="00547C75"/>
    <w:p w:rsidR="00547C75" w:rsidRPr="00547C75" w:rsidRDefault="00547C75" w:rsidP="00547C75">
      <w:pPr>
        <w:rPr>
          <w:lang w:eastAsia="cs-CZ"/>
        </w:rPr>
      </w:pPr>
    </w:p>
    <w:sectPr w:rsidR="00547C75" w:rsidRPr="00547C75" w:rsidSect="002A16E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066" w:rsidRDefault="00BA2066" w:rsidP="00A868C9">
      <w:r>
        <w:separator/>
      </w:r>
    </w:p>
  </w:endnote>
  <w:endnote w:type="continuationSeparator" w:id="0">
    <w:p w:rsidR="00BA2066" w:rsidRDefault="00BA2066" w:rsidP="00A86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223" w:rsidRDefault="00C34C28" w:rsidP="004E21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312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1223" w:rsidRDefault="00A31223" w:rsidP="004E21E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223" w:rsidRDefault="00C34C28">
    <w:pPr>
      <w:pStyle w:val="Zpat"/>
      <w:jc w:val="center"/>
    </w:pPr>
    <w:r>
      <w:fldChar w:fldCharType="begin"/>
    </w:r>
    <w:r w:rsidR="00A31223">
      <w:instrText xml:space="preserve"> PAGE   \* MERGEFORMAT </w:instrText>
    </w:r>
    <w:r>
      <w:fldChar w:fldCharType="separate"/>
    </w:r>
    <w:r w:rsidR="009C366A">
      <w:rPr>
        <w:noProof/>
      </w:rPr>
      <w:t>3</w:t>
    </w:r>
    <w:r>
      <w:fldChar w:fldCharType="end"/>
    </w:r>
  </w:p>
  <w:p w:rsidR="00A31223" w:rsidRDefault="00A31223">
    <w:pPr>
      <w:pStyle w:val="Zpat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066" w:rsidRDefault="00BA2066" w:rsidP="00A868C9">
      <w:r>
        <w:separator/>
      </w:r>
    </w:p>
  </w:footnote>
  <w:footnote w:type="continuationSeparator" w:id="0">
    <w:p w:rsidR="00BA2066" w:rsidRDefault="00BA2066" w:rsidP="00A868C9">
      <w:r>
        <w:continuationSeparator/>
      </w:r>
    </w:p>
  </w:footnote>
  <w:footnote w:id="1">
    <w:p w:rsidR="00C420AA" w:rsidRDefault="00C420AA" w:rsidP="00C420AA">
      <w:pPr>
        <w:pStyle w:val="Textpoznpodarou"/>
      </w:pPr>
      <w:r>
        <w:rPr>
          <w:rStyle w:val="Znakapoznpodarou"/>
        </w:rPr>
        <w:footnoteRef/>
      </w:r>
      <w:r>
        <w:t xml:space="preserve"> § 120 zákona č. 561/2004 Sb.</w:t>
      </w:r>
    </w:p>
    <w:p w:rsidR="00C420AA" w:rsidRDefault="00C420AA" w:rsidP="00C420AA">
      <w:pPr>
        <w:pStyle w:val="Textpoznpodarou"/>
      </w:pPr>
      <w:r>
        <w:t>§ 15 vyhlášky č. 108/2005 Sb., o školských výchovných a ubytovacích zařízeních a školských účelových zařízeních.</w:t>
      </w:r>
    </w:p>
  </w:footnote>
  <w:footnote w:id="2">
    <w:p w:rsidR="00A31223" w:rsidRPr="00A50EF4" w:rsidRDefault="00A31223" w:rsidP="00114427">
      <w:pPr>
        <w:pStyle w:val="Textpoznpodarou"/>
      </w:pPr>
      <w:r w:rsidRPr="00A50EF4">
        <w:rPr>
          <w:rStyle w:val="Znakapoznpodarou"/>
        </w:rPr>
        <w:footnoteRef/>
      </w:r>
      <w:r w:rsidRPr="00A50EF4">
        <w:t xml:space="preserve"> Zákon č. 101/2000 Sb., o ochraně osobních údajů a o změně některých zákonů, ve znění pozdějších předpisů </w:t>
      </w:r>
    </w:p>
  </w:footnote>
  <w:footnote w:id="3">
    <w:p w:rsidR="0072437D" w:rsidRDefault="0072437D" w:rsidP="00293BC7">
      <w:pPr>
        <w:pStyle w:val="Textpoznpodarou"/>
        <w:jc w:val="both"/>
      </w:pPr>
      <w:r w:rsidRPr="00A50EF4">
        <w:rPr>
          <w:rStyle w:val="Znakapoznpodarou"/>
        </w:rPr>
        <w:footnoteRef/>
      </w:r>
      <w:r w:rsidRPr="00A50EF4">
        <w:t xml:space="preserve"> </w:t>
      </w:r>
      <w:r w:rsidR="00293BC7" w:rsidRPr="00A50EF4">
        <w:t>V případě soukromých středních škol, přísluší uvedené pravomoci rovněž řediteli školy v rozsahu zaručeném v § 164 zákona č. 561/2004 Sb. Kdo bude za právnickou osobu jednat mimo tuto oblast (tedy například při poskytování služeb veřejnosti) záleží na právní formě právnické osoby, popřípadě též na rozhodnutí statutární</w:t>
      </w:r>
      <w:r w:rsidR="0035045D">
        <w:t>ho</w:t>
      </w:r>
      <w:r w:rsidR="00293BC7" w:rsidRPr="00A50EF4">
        <w:t xml:space="preserve"> orgánu.</w:t>
      </w:r>
      <w:r w:rsidR="00293BC7">
        <w:t xml:space="preserve"> </w:t>
      </w:r>
      <w:r>
        <w:t xml:space="preserve"> </w:t>
      </w:r>
    </w:p>
  </w:footnote>
  <w:footnote w:id="4">
    <w:p w:rsidR="00293BC7" w:rsidRDefault="00293BC7" w:rsidP="00293BC7">
      <w:pPr>
        <w:pStyle w:val="Textpoznpodarou"/>
      </w:pPr>
      <w:r>
        <w:rPr>
          <w:rStyle w:val="Znakapoznpodarou"/>
        </w:rPr>
        <w:footnoteRef/>
      </w:r>
      <w:r>
        <w:t xml:space="preserve"> Zákon č. 89/1995 Sb., o státní statistické službě, ve znění posledních předpisů</w:t>
      </w:r>
    </w:p>
  </w:footnote>
  <w:footnote w:id="5">
    <w:p w:rsidR="00361D32" w:rsidRDefault="00361D32">
      <w:pPr>
        <w:pStyle w:val="Textpoznpodarou"/>
      </w:pPr>
      <w:r w:rsidRPr="00D66014">
        <w:rPr>
          <w:rStyle w:val="Znakapoznpodarou"/>
        </w:rPr>
        <w:footnoteRef/>
      </w:r>
      <w:r w:rsidRPr="00D66014">
        <w:t xml:space="preserve"> Uvede se, pouze je-li knihovna zřízena k poskytování služeb podle zákona č. 257/2001Sb.</w:t>
      </w:r>
    </w:p>
  </w:footnote>
  <w:footnote w:id="6">
    <w:p w:rsidR="00A31223" w:rsidRDefault="00A31223">
      <w:pPr>
        <w:pStyle w:val="Textpoznpodarou"/>
      </w:pPr>
      <w:r w:rsidRPr="0099656F">
        <w:rPr>
          <w:rStyle w:val="Znakapoznpodarou"/>
        </w:rPr>
        <w:footnoteRef/>
      </w:r>
      <w:r w:rsidRPr="0099656F">
        <w:t xml:space="preserve"> Zejména § 37 zákona č. 121/200</w:t>
      </w:r>
      <w:r w:rsidR="008B4006">
        <w:t>0</w:t>
      </w:r>
      <w:r w:rsidRPr="0099656F">
        <w:t xml:space="preserve"> Sb., </w:t>
      </w:r>
      <w:r w:rsidR="005E14A4" w:rsidRPr="0099656F">
        <w:t xml:space="preserve">o právu autorském, o právech souvisejících s právem autorským a o změně některých zákonů (autorský zákon), </w:t>
      </w:r>
      <w:r w:rsidRPr="0099656F">
        <w:t>ve znění pozdějších předpisů</w:t>
      </w:r>
    </w:p>
  </w:footnote>
  <w:footnote w:id="7">
    <w:p w:rsidR="000578F9" w:rsidRDefault="000578F9" w:rsidP="000578F9">
      <w:pPr>
        <w:pStyle w:val="Textpoznpodarou"/>
      </w:pPr>
      <w:r w:rsidRPr="0099656F">
        <w:rPr>
          <w:rStyle w:val="Znakapoznpodarou"/>
        </w:rPr>
        <w:footnoteRef/>
      </w:r>
      <w:r w:rsidRPr="0099656F">
        <w:t xml:space="preserve"> Toto ustanovení se uvede vždy, je-li knihovna součástí činnosti školy zřízené státem, krajem, obcí nebo svazkem obcí. Ve školách ostatních zřizovatelů záleží zpoplatnění služeb knihovny žákům dané školy na rozhodnutí ředitele.</w:t>
      </w:r>
    </w:p>
  </w:footnote>
  <w:footnote w:id="8">
    <w:p w:rsidR="002E6948" w:rsidRDefault="002E6948" w:rsidP="002E6948">
      <w:pPr>
        <w:shd w:val="clear" w:color="auto" w:fill="FFFFFF"/>
        <w:spacing w:before="80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99656F">
        <w:rPr>
          <w:rStyle w:val="Znakapoznpodarou"/>
        </w:rPr>
        <w:footnoteRef/>
      </w:r>
      <w:r w:rsidRPr="0099656F">
        <w:t xml:space="preserve"> </w:t>
      </w:r>
      <w:r w:rsidR="004D6EB1" w:rsidRPr="0099656F">
        <w:rPr>
          <w:rFonts w:ascii="Times New Roman" w:hAnsi="Times New Roman"/>
        </w:rPr>
        <w:t xml:space="preserve">Pozn.: </w:t>
      </w:r>
      <w:r w:rsidRPr="0099656F">
        <w:rPr>
          <w:rFonts w:ascii="Times New Roman" w:hAnsi="Times New Roman"/>
          <w:bCs/>
        </w:rPr>
        <w:t>Pro žáky školy jsou výpůjčky zdarma</w:t>
      </w:r>
      <w:r w:rsidRPr="0099656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2E6948" w:rsidRDefault="002E6948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5F3"/>
    <w:multiLevelType w:val="multilevel"/>
    <w:tmpl w:val="E97CC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264AD4"/>
    <w:multiLevelType w:val="hybridMultilevel"/>
    <w:tmpl w:val="FA0A17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3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A3111"/>
    <w:multiLevelType w:val="hybridMultilevel"/>
    <w:tmpl w:val="BE182E7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C874A24C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375704"/>
    <w:multiLevelType w:val="hybridMultilevel"/>
    <w:tmpl w:val="8E4A58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57191F"/>
    <w:multiLevelType w:val="multilevel"/>
    <w:tmpl w:val="FCEA27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4052B"/>
    <w:multiLevelType w:val="multilevel"/>
    <w:tmpl w:val="D44C0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E9B0D8E"/>
    <w:multiLevelType w:val="multilevel"/>
    <w:tmpl w:val="728E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E750D"/>
    <w:multiLevelType w:val="multilevel"/>
    <w:tmpl w:val="85F4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1E5EAC"/>
    <w:multiLevelType w:val="hybridMultilevel"/>
    <w:tmpl w:val="71367E44"/>
    <w:lvl w:ilvl="0" w:tplc="FB4E62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0DEC"/>
    <w:multiLevelType w:val="hybridMultilevel"/>
    <w:tmpl w:val="6FA47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42717"/>
    <w:multiLevelType w:val="multilevel"/>
    <w:tmpl w:val="CAB89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194637E"/>
    <w:multiLevelType w:val="multilevel"/>
    <w:tmpl w:val="4A2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CB0232"/>
    <w:multiLevelType w:val="hybridMultilevel"/>
    <w:tmpl w:val="AD60CDC4"/>
    <w:lvl w:ilvl="0" w:tplc="FEF8F7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21567"/>
    <w:multiLevelType w:val="hybridMultilevel"/>
    <w:tmpl w:val="718ED258"/>
    <w:lvl w:ilvl="0" w:tplc="B08C8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B5677"/>
    <w:multiLevelType w:val="multilevel"/>
    <w:tmpl w:val="C518A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7300B11"/>
    <w:multiLevelType w:val="hybridMultilevel"/>
    <w:tmpl w:val="67A6A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F6399"/>
    <w:multiLevelType w:val="hybridMultilevel"/>
    <w:tmpl w:val="871E0F18"/>
    <w:lvl w:ilvl="0" w:tplc="A752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FE4F6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8C26014"/>
    <w:multiLevelType w:val="hybridMultilevel"/>
    <w:tmpl w:val="52FE5172"/>
    <w:lvl w:ilvl="0" w:tplc="6D828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3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A8F6FD7"/>
    <w:multiLevelType w:val="multilevel"/>
    <w:tmpl w:val="D988B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AA36B45"/>
    <w:multiLevelType w:val="multilevel"/>
    <w:tmpl w:val="3E8AB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C98084D"/>
    <w:multiLevelType w:val="hybridMultilevel"/>
    <w:tmpl w:val="2FEA83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1654E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B250B6"/>
    <w:multiLevelType w:val="hybridMultilevel"/>
    <w:tmpl w:val="F11E98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8C53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EE41C32"/>
    <w:multiLevelType w:val="hybridMultilevel"/>
    <w:tmpl w:val="CB96F4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7546068"/>
    <w:multiLevelType w:val="multilevel"/>
    <w:tmpl w:val="79AC6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746DCD"/>
    <w:multiLevelType w:val="multilevel"/>
    <w:tmpl w:val="3D7041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5E7B1A"/>
    <w:multiLevelType w:val="hybridMultilevel"/>
    <w:tmpl w:val="EC9A89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BD33F43"/>
    <w:multiLevelType w:val="hybridMultilevel"/>
    <w:tmpl w:val="B08A3110"/>
    <w:lvl w:ilvl="0" w:tplc="5A32C2C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3F0251"/>
    <w:multiLevelType w:val="multilevel"/>
    <w:tmpl w:val="21DEC9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6107CB"/>
    <w:multiLevelType w:val="hybridMultilevel"/>
    <w:tmpl w:val="BC5CB8D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C635220"/>
    <w:multiLevelType w:val="hybridMultilevel"/>
    <w:tmpl w:val="A7607E32"/>
    <w:lvl w:ilvl="0" w:tplc="39E69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261A09"/>
    <w:multiLevelType w:val="multilevel"/>
    <w:tmpl w:val="009CA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3E186AB1"/>
    <w:multiLevelType w:val="multilevel"/>
    <w:tmpl w:val="D12AB2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E11657"/>
    <w:multiLevelType w:val="multilevel"/>
    <w:tmpl w:val="5D78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762889"/>
    <w:multiLevelType w:val="hybridMultilevel"/>
    <w:tmpl w:val="B02C38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FB23AF"/>
    <w:multiLevelType w:val="multilevel"/>
    <w:tmpl w:val="57BC3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48482B5A"/>
    <w:multiLevelType w:val="multilevel"/>
    <w:tmpl w:val="B5CA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C5382C"/>
    <w:multiLevelType w:val="multilevel"/>
    <w:tmpl w:val="3FE6D5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7">
    <w:nsid w:val="4C1043DC"/>
    <w:multiLevelType w:val="multilevel"/>
    <w:tmpl w:val="259E79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F8A2D89"/>
    <w:multiLevelType w:val="multilevel"/>
    <w:tmpl w:val="B4DE3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503E2ABD"/>
    <w:multiLevelType w:val="multilevel"/>
    <w:tmpl w:val="7D083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51420F1E"/>
    <w:multiLevelType w:val="multilevel"/>
    <w:tmpl w:val="63E24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51D17F15"/>
    <w:multiLevelType w:val="multilevel"/>
    <w:tmpl w:val="FE1E8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53B63B70"/>
    <w:multiLevelType w:val="hybridMultilevel"/>
    <w:tmpl w:val="E68C3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6EF59C4"/>
    <w:multiLevelType w:val="hybridMultilevel"/>
    <w:tmpl w:val="03A2E176"/>
    <w:lvl w:ilvl="0" w:tplc="477234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1654E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B1A4BDC"/>
    <w:multiLevelType w:val="multilevel"/>
    <w:tmpl w:val="0EA05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5E2D25A3"/>
    <w:multiLevelType w:val="hybridMultilevel"/>
    <w:tmpl w:val="33722B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FDB1BF4"/>
    <w:multiLevelType w:val="multilevel"/>
    <w:tmpl w:val="18609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>
    <w:nsid w:val="63C43459"/>
    <w:multiLevelType w:val="hybridMultilevel"/>
    <w:tmpl w:val="D2F48E6A"/>
    <w:lvl w:ilvl="0" w:tplc="F9584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74A24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F132FC"/>
    <w:multiLevelType w:val="hybridMultilevel"/>
    <w:tmpl w:val="BE182E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74A24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085CD5"/>
    <w:multiLevelType w:val="hybridMultilevel"/>
    <w:tmpl w:val="52FE5172"/>
    <w:lvl w:ilvl="0" w:tplc="6D828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3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6C525CEA"/>
    <w:multiLevelType w:val="hybridMultilevel"/>
    <w:tmpl w:val="7EC022B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C874A24C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>
    <w:nsid w:val="6CD74908"/>
    <w:multiLevelType w:val="multilevel"/>
    <w:tmpl w:val="F8FC9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>
    <w:nsid w:val="6E3D5F1D"/>
    <w:multiLevelType w:val="hybridMultilevel"/>
    <w:tmpl w:val="43489E2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E4523CE"/>
    <w:multiLevelType w:val="hybridMultilevel"/>
    <w:tmpl w:val="BC465E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1654E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FEE4ED7"/>
    <w:multiLevelType w:val="hybridMultilevel"/>
    <w:tmpl w:val="20BE72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AAB77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70262599"/>
    <w:multiLevelType w:val="multilevel"/>
    <w:tmpl w:val="301E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>
    <w:nsid w:val="71E105F1"/>
    <w:multiLevelType w:val="multilevel"/>
    <w:tmpl w:val="1C6E0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71F87D76"/>
    <w:multiLevelType w:val="multilevel"/>
    <w:tmpl w:val="B470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2A86C4D"/>
    <w:multiLevelType w:val="multilevel"/>
    <w:tmpl w:val="1A7A41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46235EC"/>
    <w:multiLevelType w:val="multilevel"/>
    <w:tmpl w:val="CC462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796B5177"/>
    <w:multiLevelType w:val="hybridMultilevel"/>
    <w:tmpl w:val="1D9C3A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A5447A8"/>
    <w:multiLevelType w:val="multilevel"/>
    <w:tmpl w:val="CB6C6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2">
    <w:nsid w:val="7C966654"/>
    <w:multiLevelType w:val="multilevel"/>
    <w:tmpl w:val="E31A14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54"/>
  </w:num>
  <w:num w:numId="5">
    <w:abstractNumId w:val="21"/>
  </w:num>
  <w:num w:numId="6">
    <w:abstractNumId w:val="48"/>
  </w:num>
  <w:num w:numId="7">
    <w:abstractNumId w:val="52"/>
  </w:num>
  <w:num w:numId="8">
    <w:abstractNumId w:val="16"/>
  </w:num>
  <w:num w:numId="9">
    <w:abstractNumId w:val="50"/>
  </w:num>
  <w:num w:numId="10">
    <w:abstractNumId w:val="6"/>
  </w:num>
  <w:num w:numId="11">
    <w:abstractNumId w:val="55"/>
  </w:num>
  <w:num w:numId="12">
    <w:abstractNumId w:val="59"/>
  </w:num>
  <w:num w:numId="13">
    <w:abstractNumId w:val="44"/>
  </w:num>
  <w:num w:numId="14">
    <w:abstractNumId w:val="40"/>
  </w:num>
  <w:num w:numId="15">
    <w:abstractNumId w:val="38"/>
  </w:num>
  <w:num w:numId="16">
    <w:abstractNumId w:val="0"/>
  </w:num>
  <w:num w:numId="17">
    <w:abstractNumId w:val="10"/>
  </w:num>
  <w:num w:numId="18">
    <w:abstractNumId w:val="39"/>
  </w:num>
  <w:num w:numId="19">
    <w:abstractNumId w:val="46"/>
  </w:num>
  <w:num w:numId="20">
    <w:abstractNumId w:val="7"/>
  </w:num>
  <w:num w:numId="21">
    <w:abstractNumId w:val="14"/>
  </w:num>
  <w:num w:numId="22">
    <w:abstractNumId w:val="56"/>
  </w:num>
  <w:num w:numId="23">
    <w:abstractNumId w:val="41"/>
  </w:num>
  <w:num w:numId="24">
    <w:abstractNumId w:val="30"/>
  </w:num>
  <w:num w:numId="25">
    <w:abstractNumId w:val="18"/>
  </w:num>
  <w:num w:numId="26">
    <w:abstractNumId w:val="34"/>
  </w:num>
  <w:num w:numId="27">
    <w:abstractNumId w:val="61"/>
  </w:num>
  <w:num w:numId="28">
    <w:abstractNumId w:val="5"/>
  </w:num>
  <w:num w:numId="29">
    <w:abstractNumId w:val="19"/>
  </w:num>
  <w:num w:numId="30">
    <w:abstractNumId w:val="57"/>
  </w:num>
  <w:num w:numId="31">
    <w:abstractNumId w:val="37"/>
  </w:num>
  <w:num w:numId="32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4"/>
  </w:num>
  <w:num w:numId="36">
    <w:abstractNumId w:val="33"/>
  </w:num>
  <w:num w:numId="37">
    <w:abstractNumId w:val="62"/>
  </w:num>
  <w:num w:numId="38">
    <w:abstractNumId w:val="58"/>
  </w:num>
  <w:num w:numId="39">
    <w:abstractNumId w:val="31"/>
  </w:num>
  <w:num w:numId="40">
    <w:abstractNumId w:val="12"/>
  </w:num>
  <w:num w:numId="41">
    <w:abstractNumId w:val="15"/>
  </w:num>
  <w:num w:numId="42">
    <w:abstractNumId w:val="60"/>
  </w:num>
  <w:num w:numId="43">
    <w:abstractNumId w:val="53"/>
  </w:num>
  <w:num w:numId="44">
    <w:abstractNumId w:val="20"/>
  </w:num>
  <w:num w:numId="45">
    <w:abstractNumId w:val="43"/>
  </w:num>
  <w:num w:numId="46">
    <w:abstractNumId w:val="17"/>
  </w:num>
  <w:num w:numId="47">
    <w:abstractNumId w:val="49"/>
  </w:num>
  <w:num w:numId="48">
    <w:abstractNumId w:val="22"/>
  </w:num>
  <w:num w:numId="49">
    <w:abstractNumId w:val="42"/>
  </w:num>
  <w:num w:numId="50">
    <w:abstractNumId w:val="27"/>
  </w:num>
  <w:num w:numId="51">
    <w:abstractNumId w:val="36"/>
  </w:num>
  <w:num w:numId="52">
    <w:abstractNumId w:val="24"/>
  </w:num>
  <w:num w:numId="53">
    <w:abstractNumId w:val="51"/>
  </w:num>
  <w:num w:numId="54">
    <w:abstractNumId w:val="23"/>
  </w:num>
  <w:num w:numId="55">
    <w:abstractNumId w:val="9"/>
  </w:num>
  <w:num w:numId="56">
    <w:abstractNumId w:val="8"/>
  </w:num>
  <w:num w:numId="57">
    <w:abstractNumId w:val="29"/>
  </w:num>
  <w:num w:numId="58">
    <w:abstractNumId w:val="13"/>
  </w:num>
  <w:num w:numId="59">
    <w:abstractNumId w:val="2"/>
  </w:num>
  <w:num w:numId="60">
    <w:abstractNumId w:val="1"/>
  </w:num>
  <w:num w:numId="61">
    <w:abstractNumId w:val="47"/>
  </w:num>
  <w:num w:numId="62">
    <w:abstractNumId w:val="28"/>
  </w:num>
  <w:num w:numId="63">
    <w:abstractNumId w:val="4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4E5"/>
    <w:rsid w:val="00001AE2"/>
    <w:rsid w:val="0000370F"/>
    <w:rsid w:val="000064F0"/>
    <w:rsid w:val="00006CB8"/>
    <w:rsid w:val="00016BD6"/>
    <w:rsid w:val="00016CDA"/>
    <w:rsid w:val="00031823"/>
    <w:rsid w:val="00033AAA"/>
    <w:rsid w:val="00035A02"/>
    <w:rsid w:val="000472EF"/>
    <w:rsid w:val="00053C7E"/>
    <w:rsid w:val="0005759E"/>
    <w:rsid w:val="000578F9"/>
    <w:rsid w:val="00057C49"/>
    <w:rsid w:val="00072BCE"/>
    <w:rsid w:val="0007326C"/>
    <w:rsid w:val="00076B13"/>
    <w:rsid w:val="000860DD"/>
    <w:rsid w:val="000863B8"/>
    <w:rsid w:val="000872C6"/>
    <w:rsid w:val="00093649"/>
    <w:rsid w:val="00095886"/>
    <w:rsid w:val="000974AE"/>
    <w:rsid w:val="000A4326"/>
    <w:rsid w:val="000A5367"/>
    <w:rsid w:val="000B1530"/>
    <w:rsid w:val="000B23E3"/>
    <w:rsid w:val="000B318C"/>
    <w:rsid w:val="000B6EFE"/>
    <w:rsid w:val="000C3734"/>
    <w:rsid w:val="000C639D"/>
    <w:rsid w:val="000D364B"/>
    <w:rsid w:val="000D4709"/>
    <w:rsid w:val="000D4C8B"/>
    <w:rsid w:val="000E2471"/>
    <w:rsid w:val="000E3980"/>
    <w:rsid w:val="000E72A0"/>
    <w:rsid w:val="0010741E"/>
    <w:rsid w:val="00110FEE"/>
    <w:rsid w:val="00114427"/>
    <w:rsid w:val="00115BE0"/>
    <w:rsid w:val="001237A4"/>
    <w:rsid w:val="00126F34"/>
    <w:rsid w:val="001304CD"/>
    <w:rsid w:val="00133E6B"/>
    <w:rsid w:val="001353FF"/>
    <w:rsid w:val="001420FF"/>
    <w:rsid w:val="00153ABF"/>
    <w:rsid w:val="001540A0"/>
    <w:rsid w:val="00184EEF"/>
    <w:rsid w:val="001948E3"/>
    <w:rsid w:val="001A15DF"/>
    <w:rsid w:val="001A40E3"/>
    <w:rsid w:val="001C222D"/>
    <w:rsid w:val="001C2A08"/>
    <w:rsid w:val="001C3C90"/>
    <w:rsid w:val="001C5F97"/>
    <w:rsid w:val="001F3182"/>
    <w:rsid w:val="001F4CA5"/>
    <w:rsid w:val="002018C1"/>
    <w:rsid w:val="00207803"/>
    <w:rsid w:val="002109ED"/>
    <w:rsid w:val="0021159C"/>
    <w:rsid w:val="00224CFE"/>
    <w:rsid w:val="002276D8"/>
    <w:rsid w:val="00230F94"/>
    <w:rsid w:val="002335E1"/>
    <w:rsid w:val="00236599"/>
    <w:rsid w:val="00246BB6"/>
    <w:rsid w:val="00247293"/>
    <w:rsid w:val="002513BA"/>
    <w:rsid w:val="002527B5"/>
    <w:rsid w:val="00253097"/>
    <w:rsid w:val="002801D6"/>
    <w:rsid w:val="00283F44"/>
    <w:rsid w:val="00284053"/>
    <w:rsid w:val="0029209E"/>
    <w:rsid w:val="00293B69"/>
    <w:rsid w:val="00293BC7"/>
    <w:rsid w:val="00295E2B"/>
    <w:rsid w:val="002A16ED"/>
    <w:rsid w:val="002A499E"/>
    <w:rsid w:val="002B2CB7"/>
    <w:rsid w:val="002B5B07"/>
    <w:rsid w:val="002D19A1"/>
    <w:rsid w:val="002E2A0F"/>
    <w:rsid w:val="002E582B"/>
    <w:rsid w:val="002E6948"/>
    <w:rsid w:val="002F0D22"/>
    <w:rsid w:val="002F2881"/>
    <w:rsid w:val="00303545"/>
    <w:rsid w:val="003201AF"/>
    <w:rsid w:val="00321FC2"/>
    <w:rsid w:val="003314E2"/>
    <w:rsid w:val="003336CD"/>
    <w:rsid w:val="0035045D"/>
    <w:rsid w:val="00353ED0"/>
    <w:rsid w:val="00360BCD"/>
    <w:rsid w:val="00361D32"/>
    <w:rsid w:val="00362C5F"/>
    <w:rsid w:val="00375020"/>
    <w:rsid w:val="0039339B"/>
    <w:rsid w:val="00393B08"/>
    <w:rsid w:val="003A5B96"/>
    <w:rsid w:val="003A65A1"/>
    <w:rsid w:val="003B298D"/>
    <w:rsid w:val="003B2F43"/>
    <w:rsid w:val="003D4E69"/>
    <w:rsid w:val="003D5452"/>
    <w:rsid w:val="003E0DCE"/>
    <w:rsid w:val="003F12D5"/>
    <w:rsid w:val="003F226E"/>
    <w:rsid w:val="0040448B"/>
    <w:rsid w:val="00406658"/>
    <w:rsid w:val="004066EF"/>
    <w:rsid w:val="004101AC"/>
    <w:rsid w:val="00434003"/>
    <w:rsid w:val="00437E42"/>
    <w:rsid w:val="00461EF0"/>
    <w:rsid w:val="004620E5"/>
    <w:rsid w:val="00466179"/>
    <w:rsid w:val="004760C1"/>
    <w:rsid w:val="00476489"/>
    <w:rsid w:val="00483B2D"/>
    <w:rsid w:val="0048448F"/>
    <w:rsid w:val="00486093"/>
    <w:rsid w:val="004930F9"/>
    <w:rsid w:val="004956DD"/>
    <w:rsid w:val="004A0D9E"/>
    <w:rsid w:val="004A7C56"/>
    <w:rsid w:val="004B57B8"/>
    <w:rsid w:val="004B60B3"/>
    <w:rsid w:val="004C2B0E"/>
    <w:rsid w:val="004D6EB1"/>
    <w:rsid w:val="004E14A0"/>
    <w:rsid w:val="004E21E8"/>
    <w:rsid w:val="004E2469"/>
    <w:rsid w:val="004F1427"/>
    <w:rsid w:val="004F3316"/>
    <w:rsid w:val="004F4872"/>
    <w:rsid w:val="004F78AA"/>
    <w:rsid w:val="00503BE6"/>
    <w:rsid w:val="0051025B"/>
    <w:rsid w:val="005155B4"/>
    <w:rsid w:val="00515632"/>
    <w:rsid w:val="00524DBB"/>
    <w:rsid w:val="00527BD5"/>
    <w:rsid w:val="00547C75"/>
    <w:rsid w:val="0056261F"/>
    <w:rsid w:val="005630C4"/>
    <w:rsid w:val="005654D7"/>
    <w:rsid w:val="00566E01"/>
    <w:rsid w:val="00574B14"/>
    <w:rsid w:val="005754D4"/>
    <w:rsid w:val="005831CD"/>
    <w:rsid w:val="0058453B"/>
    <w:rsid w:val="00592F9B"/>
    <w:rsid w:val="005A14F8"/>
    <w:rsid w:val="005A4FAF"/>
    <w:rsid w:val="005A5E14"/>
    <w:rsid w:val="005B142C"/>
    <w:rsid w:val="005B5F46"/>
    <w:rsid w:val="005C21DF"/>
    <w:rsid w:val="005D254B"/>
    <w:rsid w:val="005D2D8A"/>
    <w:rsid w:val="005E14A4"/>
    <w:rsid w:val="005E1E9D"/>
    <w:rsid w:val="005E6BC1"/>
    <w:rsid w:val="005F5833"/>
    <w:rsid w:val="006048E4"/>
    <w:rsid w:val="006112F6"/>
    <w:rsid w:val="0061348C"/>
    <w:rsid w:val="0062557E"/>
    <w:rsid w:val="00625ADA"/>
    <w:rsid w:val="00630144"/>
    <w:rsid w:val="00631383"/>
    <w:rsid w:val="00636E31"/>
    <w:rsid w:val="00637FC5"/>
    <w:rsid w:val="00646D90"/>
    <w:rsid w:val="0066035B"/>
    <w:rsid w:val="00682DA5"/>
    <w:rsid w:val="006932D3"/>
    <w:rsid w:val="006A35EA"/>
    <w:rsid w:val="006A4E52"/>
    <w:rsid w:val="006A655F"/>
    <w:rsid w:val="006A7A3F"/>
    <w:rsid w:val="006B15C0"/>
    <w:rsid w:val="006B55DF"/>
    <w:rsid w:val="006B7B74"/>
    <w:rsid w:val="006C381B"/>
    <w:rsid w:val="006C4534"/>
    <w:rsid w:val="006C4B2D"/>
    <w:rsid w:val="006D0727"/>
    <w:rsid w:val="006D50AD"/>
    <w:rsid w:val="006E1386"/>
    <w:rsid w:val="006E2332"/>
    <w:rsid w:val="006E7648"/>
    <w:rsid w:val="006F47F8"/>
    <w:rsid w:val="007032FE"/>
    <w:rsid w:val="00703E8D"/>
    <w:rsid w:val="00704AA2"/>
    <w:rsid w:val="00706266"/>
    <w:rsid w:val="00710DC4"/>
    <w:rsid w:val="007145AB"/>
    <w:rsid w:val="00720473"/>
    <w:rsid w:val="0072253F"/>
    <w:rsid w:val="00723ED8"/>
    <w:rsid w:val="0072437D"/>
    <w:rsid w:val="00727DA9"/>
    <w:rsid w:val="00734DBA"/>
    <w:rsid w:val="00735948"/>
    <w:rsid w:val="00737C87"/>
    <w:rsid w:val="00745395"/>
    <w:rsid w:val="0075263B"/>
    <w:rsid w:val="00754D38"/>
    <w:rsid w:val="00773F9E"/>
    <w:rsid w:val="007952DC"/>
    <w:rsid w:val="007B25AD"/>
    <w:rsid w:val="007C3F60"/>
    <w:rsid w:val="007D0607"/>
    <w:rsid w:val="007D5BDB"/>
    <w:rsid w:val="007D6CBF"/>
    <w:rsid w:val="007E04E5"/>
    <w:rsid w:val="007E291C"/>
    <w:rsid w:val="007E4E99"/>
    <w:rsid w:val="007E7215"/>
    <w:rsid w:val="007E7905"/>
    <w:rsid w:val="007F60B6"/>
    <w:rsid w:val="008029A6"/>
    <w:rsid w:val="00805844"/>
    <w:rsid w:val="00812BAA"/>
    <w:rsid w:val="00813890"/>
    <w:rsid w:val="008177F8"/>
    <w:rsid w:val="00821988"/>
    <w:rsid w:val="00832D08"/>
    <w:rsid w:val="00833493"/>
    <w:rsid w:val="00833BBC"/>
    <w:rsid w:val="00835B81"/>
    <w:rsid w:val="00835DED"/>
    <w:rsid w:val="0084351D"/>
    <w:rsid w:val="00850878"/>
    <w:rsid w:val="0085498A"/>
    <w:rsid w:val="00855045"/>
    <w:rsid w:val="008554E6"/>
    <w:rsid w:val="0086422A"/>
    <w:rsid w:val="00867651"/>
    <w:rsid w:val="00872006"/>
    <w:rsid w:val="0089009E"/>
    <w:rsid w:val="00892C35"/>
    <w:rsid w:val="008A016B"/>
    <w:rsid w:val="008A6FD7"/>
    <w:rsid w:val="008A7FC5"/>
    <w:rsid w:val="008B2123"/>
    <w:rsid w:val="008B4006"/>
    <w:rsid w:val="008C034E"/>
    <w:rsid w:val="008C3E2F"/>
    <w:rsid w:val="008D2A6B"/>
    <w:rsid w:val="008E272C"/>
    <w:rsid w:val="008E6DEC"/>
    <w:rsid w:val="00907D4F"/>
    <w:rsid w:val="00913DAC"/>
    <w:rsid w:val="009153CF"/>
    <w:rsid w:val="00916441"/>
    <w:rsid w:val="009168EF"/>
    <w:rsid w:val="009169E3"/>
    <w:rsid w:val="009219D8"/>
    <w:rsid w:val="00921CF3"/>
    <w:rsid w:val="00954883"/>
    <w:rsid w:val="00962022"/>
    <w:rsid w:val="00984516"/>
    <w:rsid w:val="00985CF3"/>
    <w:rsid w:val="00986346"/>
    <w:rsid w:val="00987476"/>
    <w:rsid w:val="009921AD"/>
    <w:rsid w:val="0099656F"/>
    <w:rsid w:val="009A183A"/>
    <w:rsid w:val="009A2131"/>
    <w:rsid w:val="009C366A"/>
    <w:rsid w:val="009D36CF"/>
    <w:rsid w:val="009E1C3F"/>
    <w:rsid w:val="009E35F7"/>
    <w:rsid w:val="009F199A"/>
    <w:rsid w:val="00A025BA"/>
    <w:rsid w:val="00A16382"/>
    <w:rsid w:val="00A16DEE"/>
    <w:rsid w:val="00A17BCD"/>
    <w:rsid w:val="00A24551"/>
    <w:rsid w:val="00A2752D"/>
    <w:rsid w:val="00A31223"/>
    <w:rsid w:val="00A34F49"/>
    <w:rsid w:val="00A50A2D"/>
    <w:rsid w:val="00A50EF4"/>
    <w:rsid w:val="00A5516B"/>
    <w:rsid w:val="00A56524"/>
    <w:rsid w:val="00A60380"/>
    <w:rsid w:val="00A61FB3"/>
    <w:rsid w:val="00A64A51"/>
    <w:rsid w:val="00A67B0E"/>
    <w:rsid w:val="00A735C2"/>
    <w:rsid w:val="00A80C23"/>
    <w:rsid w:val="00A83F59"/>
    <w:rsid w:val="00A868C9"/>
    <w:rsid w:val="00A87D6C"/>
    <w:rsid w:val="00A90480"/>
    <w:rsid w:val="00A904E9"/>
    <w:rsid w:val="00A95026"/>
    <w:rsid w:val="00A95094"/>
    <w:rsid w:val="00AA737D"/>
    <w:rsid w:val="00AB106F"/>
    <w:rsid w:val="00AC6CFD"/>
    <w:rsid w:val="00AD35F4"/>
    <w:rsid w:val="00AD3C08"/>
    <w:rsid w:val="00AE31A3"/>
    <w:rsid w:val="00B14226"/>
    <w:rsid w:val="00B16C51"/>
    <w:rsid w:val="00B414CB"/>
    <w:rsid w:val="00B43E53"/>
    <w:rsid w:val="00B56034"/>
    <w:rsid w:val="00B56A79"/>
    <w:rsid w:val="00B614CF"/>
    <w:rsid w:val="00B64489"/>
    <w:rsid w:val="00B67E91"/>
    <w:rsid w:val="00B75E98"/>
    <w:rsid w:val="00B77606"/>
    <w:rsid w:val="00B77811"/>
    <w:rsid w:val="00B8150A"/>
    <w:rsid w:val="00B923FC"/>
    <w:rsid w:val="00B94F65"/>
    <w:rsid w:val="00BA04FB"/>
    <w:rsid w:val="00BA1A83"/>
    <w:rsid w:val="00BA2066"/>
    <w:rsid w:val="00BA2326"/>
    <w:rsid w:val="00BA48C7"/>
    <w:rsid w:val="00BC6D8F"/>
    <w:rsid w:val="00BD3A0F"/>
    <w:rsid w:val="00BE35D2"/>
    <w:rsid w:val="00BE4117"/>
    <w:rsid w:val="00BE79C4"/>
    <w:rsid w:val="00BF26E0"/>
    <w:rsid w:val="00BF424D"/>
    <w:rsid w:val="00BF6425"/>
    <w:rsid w:val="00BF6450"/>
    <w:rsid w:val="00C02534"/>
    <w:rsid w:val="00C03AA4"/>
    <w:rsid w:val="00C06B0D"/>
    <w:rsid w:val="00C2654B"/>
    <w:rsid w:val="00C3310C"/>
    <w:rsid w:val="00C34C28"/>
    <w:rsid w:val="00C36B19"/>
    <w:rsid w:val="00C378B2"/>
    <w:rsid w:val="00C41D33"/>
    <w:rsid w:val="00C420AA"/>
    <w:rsid w:val="00C42157"/>
    <w:rsid w:val="00C50FF8"/>
    <w:rsid w:val="00C526C5"/>
    <w:rsid w:val="00C71E15"/>
    <w:rsid w:val="00C741F7"/>
    <w:rsid w:val="00C754F9"/>
    <w:rsid w:val="00CA1BFE"/>
    <w:rsid w:val="00CA2F28"/>
    <w:rsid w:val="00CA3F64"/>
    <w:rsid w:val="00CB1D43"/>
    <w:rsid w:val="00CC102B"/>
    <w:rsid w:val="00CC2F4F"/>
    <w:rsid w:val="00CC64B0"/>
    <w:rsid w:val="00CD35C7"/>
    <w:rsid w:val="00CE4109"/>
    <w:rsid w:val="00CF0A69"/>
    <w:rsid w:val="00D01551"/>
    <w:rsid w:val="00D015B3"/>
    <w:rsid w:val="00D05F63"/>
    <w:rsid w:val="00D14426"/>
    <w:rsid w:val="00D20276"/>
    <w:rsid w:val="00D21CEB"/>
    <w:rsid w:val="00D25308"/>
    <w:rsid w:val="00D25FF3"/>
    <w:rsid w:val="00D35FC2"/>
    <w:rsid w:val="00D36D63"/>
    <w:rsid w:val="00D44430"/>
    <w:rsid w:val="00D509A6"/>
    <w:rsid w:val="00D51479"/>
    <w:rsid w:val="00D56053"/>
    <w:rsid w:val="00D6303C"/>
    <w:rsid w:val="00D66014"/>
    <w:rsid w:val="00D74952"/>
    <w:rsid w:val="00D84C48"/>
    <w:rsid w:val="00D85566"/>
    <w:rsid w:val="00D855B5"/>
    <w:rsid w:val="00D93B8E"/>
    <w:rsid w:val="00D941EF"/>
    <w:rsid w:val="00DA1B6A"/>
    <w:rsid w:val="00DA6D27"/>
    <w:rsid w:val="00DA728B"/>
    <w:rsid w:val="00DB6518"/>
    <w:rsid w:val="00DB7FCC"/>
    <w:rsid w:val="00DC0E7B"/>
    <w:rsid w:val="00DC3CE1"/>
    <w:rsid w:val="00DE17EC"/>
    <w:rsid w:val="00DE4C36"/>
    <w:rsid w:val="00DF3F2F"/>
    <w:rsid w:val="00DF660F"/>
    <w:rsid w:val="00E03271"/>
    <w:rsid w:val="00E03280"/>
    <w:rsid w:val="00E17099"/>
    <w:rsid w:val="00E368D8"/>
    <w:rsid w:val="00E43D8F"/>
    <w:rsid w:val="00E46A9D"/>
    <w:rsid w:val="00E51E5E"/>
    <w:rsid w:val="00E675AA"/>
    <w:rsid w:val="00E67D70"/>
    <w:rsid w:val="00E7681D"/>
    <w:rsid w:val="00E83E3E"/>
    <w:rsid w:val="00E87C81"/>
    <w:rsid w:val="00E96B8C"/>
    <w:rsid w:val="00E9772C"/>
    <w:rsid w:val="00EA1965"/>
    <w:rsid w:val="00EA64D2"/>
    <w:rsid w:val="00EA7101"/>
    <w:rsid w:val="00EA7402"/>
    <w:rsid w:val="00EB1BCD"/>
    <w:rsid w:val="00ED39AD"/>
    <w:rsid w:val="00EE161C"/>
    <w:rsid w:val="00EE6094"/>
    <w:rsid w:val="00EF503F"/>
    <w:rsid w:val="00EF7FCA"/>
    <w:rsid w:val="00F00456"/>
    <w:rsid w:val="00F04BB1"/>
    <w:rsid w:val="00F115B0"/>
    <w:rsid w:val="00F1600D"/>
    <w:rsid w:val="00F239F8"/>
    <w:rsid w:val="00F40D70"/>
    <w:rsid w:val="00F41532"/>
    <w:rsid w:val="00F467D0"/>
    <w:rsid w:val="00F47AA5"/>
    <w:rsid w:val="00F50E8C"/>
    <w:rsid w:val="00F5791F"/>
    <w:rsid w:val="00F65A00"/>
    <w:rsid w:val="00F71230"/>
    <w:rsid w:val="00F73170"/>
    <w:rsid w:val="00F86F07"/>
    <w:rsid w:val="00F94A71"/>
    <w:rsid w:val="00F97A53"/>
    <w:rsid w:val="00FA08ED"/>
    <w:rsid w:val="00FA74E2"/>
    <w:rsid w:val="00FB1F44"/>
    <w:rsid w:val="00FB32AD"/>
    <w:rsid w:val="00FD3DC8"/>
    <w:rsid w:val="00FF0B04"/>
    <w:rsid w:val="00FF1DDD"/>
    <w:rsid w:val="00FF28AA"/>
    <w:rsid w:val="00FF2E1E"/>
    <w:rsid w:val="00FF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4E5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025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1F31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974AE"/>
    <w:pPr>
      <w:keepNext/>
      <w:spacing w:before="240" w:after="60"/>
      <w:outlineLvl w:val="2"/>
    </w:pPr>
    <w:rPr>
      <w:rFonts w:ascii="Times New Roman" w:eastAsia="Times New Roman" w:hAnsi="Times New Roman"/>
      <w:b/>
      <w:i/>
      <w:sz w:val="24"/>
      <w:szCs w:val="20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1F318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E04E5"/>
    <w:rPr>
      <w:color w:val="0000FF"/>
      <w:u w:val="single"/>
    </w:rPr>
  </w:style>
  <w:style w:type="paragraph" w:customStyle="1" w:styleId="Nadpisek">
    <w:name w:val="Nadpisek"/>
    <w:basedOn w:val="Normln"/>
    <w:uiPriority w:val="99"/>
    <w:rsid w:val="00B75E98"/>
    <w:pPr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cs-CZ"/>
    </w:rPr>
  </w:style>
  <w:style w:type="character" w:styleId="Siln">
    <w:name w:val="Strong"/>
    <w:basedOn w:val="Standardnpsmoodstavce"/>
    <w:qFormat/>
    <w:rsid w:val="00B75E98"/>
    <w:rPr>
      <w:rFonts w:cs="Times New Roman"/>
      <w:b/>
      <w:bCs/>
    </w:rPr>
  </w:style>
  <w:style w:type="paragraph" w:styleId="Normlnweb">
    <w:name w:val="Normal (Web)"/>
    <w:basedOn w:val="Normln"/>
    <w:rsid w:val="00B75E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15DF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15DF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74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74AE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0974AE"/>
    <w:rPr>
      <w:rFonts w:ascii="Times New Roman" w:eastAsia="Times New Roman" w:hAnsi="Times New Roman"/>
      <w:b/>
      <w:i/>
      <w:sz w:val="24"/>
      <w:u w:val="single"/>
    </w:rPr>
  </w:style>
  <w:style w:type="paragraph" w:customStyle="1" w:styleId="Textneodraen">
    <w:name w:val="Text neodražený"/>
    <w:basedOn w:val="Normln"/>
    <w:rsid w:val="000974AE"/>
    <w:pPr>
      <w:spacing w:before="120"/>
      <w:jc w:val="both"/>
    </w:pPr>
    <w:rPr>
      <w:rFonts w:ascii="Times New Roman" w:eastAsia="Times New Roman" w:hAnsi="Times New Roman"/>
      <w:spacing w:val="8"/>
      <w:sz w:val="24"/>
      <w:szCs w:val="20"/>
      <w:lang w:eastAsia="cs-CZ"/>
    </w:rPr>
  </w:style>
  <w:style w:type="paragraph" w:customStyle="1" w:styleId="nadpisek0">
    <w:name w:val="nadpisek"/>
    <w:basedOn w:val="Normln"/>
    <w:rsid w:val="00B16C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16C51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16C51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6C51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16C51"/>
    <w:pPr>
      <w:spacing w:before="80"/>
      <w:ind w:left="720" w:firstLine="425"/>
      <w:contextualSpacing/>
      <w:jc w:val="both"/>
    </w:pPr>
    <w:rPr>
      <w:rFonts w:ascii="Arial" w:eastAsia="Times New Roman" w:hAnsi="Arial" w:cs="Arial"/>
      <w:lang w:eastAsia="cs-CZ"/>
    </w:rPr>
  </w:style>
  <w:style w:type="character" w:customStyle="1" w:styleId="kavanv">
    <w:name w:val="kavanv"/>
    <w:basedOn w:val="Standardnpsmoodstavce"/>
    <w:semiHidden/>
    <w:rsid w:val="00C526C5"/>
    <w:rPr>
      <w:rFonts w:ascii="Arial" w:hAnsi="Arial" w:cs="Arial"/>
      <w:color w:val="auto"/>
      <w:sz w:val="20"/>
      <w:szCs w:val="20"/>
    </w:rPr>
  </w:style>
  <w:style w:type="paragraph" w:styleId="Bezmezer">
    <w:name w:val="No Spacing"/>
    <w:uiPriority w:val="99"/>
    <w:qFormat/>
    <w:rsid w:val="00C526C5"/>
    <w:rPr>
      <w:rFonts w:cs="Calibri"/>
      <w:sz w:val="22"/>
      <w:szCs w:val="22"/>
      <w:lang w:eastAsia="en-US"/>
    </w:rPr>
  </w:style>
  <w:style w:type="character" w:customStyle="1" w:styleId="norm00e1ln00edchar">
    <w:name w:val="norm_00e1ln_00ed__char"/>
    <w:basedOn w:val="Standardnpsmoodstavce"/>
    <w:rsid w:val="00C526C5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26F3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26F34"/>
    <w:rPr>
      <w:sz w:val="16"/>
      <w:szCs w:val="16"/>
      <w:lang w:eastAsia="en-US"/>
    </w:rPr>
  </w:style>
  <w:style w:type="paragraph" w:styleId="Podtitul">
    <w:name w:val="Subtitle"/>
    <w:basedOn w:val="Normln"/>
    <w:link w:val="PodtitulChar"/>
    <w:qFormat/>
    <w:rsid w:val="00913DAC"/>
    <w:pPr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913DA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5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02534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02534"/>
    <w:rPr>
      <w:rFonts w:ascii="Cambria" w:eastAsia="Times New Roman" w:hAnsi="Cambria"/>
      <w:b/>
      <w:bCs/>
      <w:kern w:val="32"/>
      <w:sz w:val="32"/>
      <w:szCs w:val="32"/>
    </w:rPr>
  </w:style>
  <w:style w:type="paragraph" w:styleId="Obsah3">
    <w:name w:val="toc 3"/>
    <w:basedOn w:val="Normln"/>
    <w:next w:val="Normln"/>
    <w:autoRedefine/>
    <w:uiPriority w:val="99"/>
    <w:semiHidden/>
    <w:rsid w:val="00C02534"/>
    <w:pPr>
      <w:tabs>
        <w:tab w:val="left" w:pos="4678"/>
        <w:tab w:val="left" w:pos="6660"/>
        <w:tab w:val="right" w:leader="dot" w:pos="9072"/>
      </w:tabs>
      <w:ind w:left="400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rsid w:val="00C02534"/>
  </w:style>
  <w:style w:type="paragraph" w:styleId="Zpat">
    <w:name w:val="footer"/>
    <w:basedOn w:val="Normln"/>
    <w:link w:val="ZpatChar"/>
    <w:uiPriority w:val="99"/>
    <w:rsid w:val="00C02534"/>
    <w:pPr>
      <w:tabs>
        <w:tab w:val="center" w:pos="4536"/>
        <w:tab w:val="right" w:pos="9072"/>
      </w:tabs>
    </w:pPr>
    <w:rPr>
      <w:rFonts w:ascii="Times New Roman" w:eastAsia="Times New Roman" w:hAnsi="Times New Roman"/>
      <w:i/>
      <w:iCs/>
      <w:smallCaps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02534"/>
    <w:rPr>
      <w:rFonts w:ascii="Times New Roman" w:eastAsia="Times New Roman" w:hAnsi="Times New Roman"/>
      <w:i/>
      <w:iCs/>
      <w:smallCaps/>
    </w:rPr>
  </w:style>
  <w:style w:type="paragraph" w:styleId="Zhlav">
    <w:name w:val="header"/>
    <w:basedOn w:val="Normln"/>
    <w:link w:val="ZhlavChar"/>
    <w:uiPriority w:val="99"/>
    <w:semiHidden/>
    <w:unhideWhenUsed/>
    <w:rsid w:val="00A868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68C9"/>
    <w:rPr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9E35F7"/>
    <w:rPr>
      <w:rFonts w:ascii="Times New Roman" w:eastAsia="Times New Roman" w:hAnsi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D19A1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1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182"/>
    <w:rPr>
      <w:rFonts w:eastAsia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rsid w:val="00114427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144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rsid w:val="00114427"/>
    <w:rPr>
      <w:vertAlign w:val="superscript"/>
    </w:rPr>
  </w:style>
  <w:style w:type="character" w:customStyle="1" w:styleId="cervenypodtrzeny">
    <w:name w:val="cerveny_podtrzeny"/>
    <w:basedOn w:val="Standardnpsmoodstavce"/>
    <w:rsid w:val="00114427"/>
  </w:style>
  <w:style w:type="paragraph" w:customStyle="1" w:styleId="A-Text">
    <w:name w:val="A-Text"/>
    <w:basedOn w:val="Normln"/>
    <w:rsid w:val="00547C75"/>
    <w:pPr>
      <w:overflowPunct w:val="0"/>
      <w:autoSpaceDE w:val="0"/>
      <w:autoSpaceDN w:val="0"/>
      <w:adjustRightInd w:val="0"/>
      <w:spacing w:before="240"/>
      <w:ind w:firstLine="510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semiHidden/>
    <w:rsid w:val="00524D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630C4"/>
    <w:rPr>
      <w:sz w:val="16"/>
      <w:szCs w:val="16"/>
    </w:rPr>
  </w:style>
  <w:style w:type="paragraph" w:styleId="Textkomente">
    <w:name w:val="annotation text"/>
    <w:basedOn w:val="Normln"/>
    <w:semiHidden/>
    <w:rsid w:val="005630C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30C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243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2437D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243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4E5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025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1F31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974AE"/>
    <w:pPr>
      <w:keepNext/>
      <w:spacing w:before="240" w:after="60"/>
      <w:outlineLvl w:val="2"/>
    </w:pPr>
    <w:rPr>
      <w:rFonts w:ascii="Times New Roman" w:eastAsia="Times New Roman" w:hAnsi="Times New Roman"/>
      <w:b/>
      <w:i/>
      <w:sz w:val="24"/>
      <w:szCs w:val="20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1F318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E04E5"/>
    <w:rPr>
      <w:color w:val="0000FF"/>
      <w:u w:val="single"/>
    </w:rPr>
  </w:style>
  <w:style w:type="paragraph" w:customStyle="1" w:styleId="Nadpisek">
    <w:name w:val="Nadpisek"/>
    <w:basedOn w:val="Normln"/>
    <w:uiPriority w:val="99"/>
    <w:rsid w:val="00B75E98"/>
    <w:pPr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cs-CZ"/>
    </w:rPr>
  </w:style>
  <w:style w:type="character" w:styleId="Siln">
    <w:name w:val="Strong"/>
    <w:basedOn w:val="Standardnpsmoodstavce"/>
    <w:qFormat/>
    <w:rsid w:val="00B75E98"/>
    <w:rPr>
      <w:rFonts w:cs="Times New Roman"/>
      <w:b/>
      <w:bCs/>
    </w:rPr>
  </w:style>
  <w:style w:type="paragraph" w:styleId="Normlnweb">
    <w:name w:val="Normal (Web)"/>
    <w:basedOn w:val="Normln"/>
    <w:rsid w:val="00B75E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15DF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15DF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74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74AE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0974AE"/>
    <w:rPr>
      <w:rFonts w:ascii="Times New Roman" w:eastAsia="Times New Roman" w:hAnsi="Times New Roman"/>
      <w:b/>
      <w:i/>
      <w:sz w:val="24"/>
      <w:u w:val="single"/>
    </w:rPr>
  </w:style>
  <w:style w:type="paragraph" w:customStyle="1" w:styleId="Textneodraen">
    <w:name w:val="Text neodražený"/>
    <w:basedOn w:val="Normln"/>
    <w:rsid w:val="000974AE"/>
    <w:pPr>
      <w:spacing w:before="120"/>
      <w:jc w:val="both"/>
    </w:pPr>
    <w:rPr>
      <w:rFonts w:ascii="Times New Roman" w:eastAsia="Times New Roman" w:hAnsi="Times New Roman"/>
      <w:spacing w:val="8"/>
      <w:sz w:val="24"/>
      <w:szCs w:val="20"/>
      <w:lang w:eastAsia="cs-CZ"/>
    </w:rPr>
  </w:style>
  <w:style w:type="paragraph" w:customStyle="1" w:styleId="nadpisek0">
    <w:name w:val="nadpisek"/>
    <w:basedOn w:val="Normln"/>
    <w:rsid w:val="00B16C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16C51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16C51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6C51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16C51"/>
    <w:pPr>
      <w:spacing w:before="80"/>
      <w:ind w:left="720" w:firstLine="425"/>
      <w:contextualSpacing/>
      <w:jc w:val="both"/>
    </w:pPr>
    <w:rPr>
      <w:rFonts w:ascii="Arial" w:eastAsia="Times New Roman" w:hAnsi="Arial" w:cs="Arial"/>
      <w:lang w:eastAsia="cs-CZ"/>
    </w:rPr>
  </w:style>
  <w:style w:type="character" w:customStyle="1" w:styleId="kavanv">
    <w:name w:val="kavanv"/>
    <w:basedOn w:val="Standardnpsmoodstavce"/>
    <w:semiHidden/>
    <w:rsid w:val="00C526C5"/>
    <w:rPr>
      <w:rFonts w:ascii="Arial" w:hAnsi="Arial" w:cs="Arial"/>
      <w:color w:val="auto"/>
      <w:sz w:val="20"/>
      <w:szCs w:val="20"/>
    </w:rPr>
  </w:style>
  <w:style w:type="paragraph" w:styleId="Bezmezer">
    <w:name w:val="No Spacing"/>
    <w:uiPriority w:val="99"/>
    <w:qFormat/>
    <w:rsid w:val="00C526C5"/>
    <w:rPr>
      <w:rFonts w:cs="Calibri"/>
      <w:sz w:val="22"/>
      <w:szCs w:val="22"/>
      <w:lang w:eastAsia="en-US"/>
    </w:rPr>
  </w:style>
  <w:style w:type="character" w:customStyle="1" w:styleId="norm00e1ln00edchar">
    <w:name w:val="norm_00e1ln_00ed__char"/>
    <w:basedOn w:val="Standardnpsmoodstavce"/>
    <w:rsid w:val="00C526C5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26F3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26F34"/>
    <w:rPr>
      <w:sz w:val="16"/>
      <w:szCs w:val="16"/>
      <w:lang w:eastAsia="en-US"/>
    </w:rPr>
  </w:style>
  <w:style w:type="paragraph" w:styleId="Podtitul">
    <w:name w:val="Subtitle"/>
    <w:basedOn w:val="Normln"/>
    <w:link w:val="PodtitulChar"/>
    <w:qFormat/>
    <w:rsid w:val="00913DAC"/>
    <w:pPr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913DA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5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02534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02534"/>
    <w:rPr>
      <w:rFonts w:ascii="Cambria" w:eastAsia="Times New Roman" w:hAnsi="Cambria"/>
      <w:b/>
      <w:bCs/>
      <w:kern w:val="32"/>
      <w:sz w:val="32"/>
      <w:szCs w:val="32"/>
    </w:rPr>
  </w:style>
  <w:style w:type="paragraph" w:styleId="Obsah3">
    <w:name w:val="toc 3"/>
    <w:basedOn w:val="Normln"/>
    <w:next w:val="Normln"/>
    <w:autoRedefine/>
    <w:uiPriority w:val="99"/>
    <w:semiHidden/>
    <w:rsid w:val="00C02534"/>
    <w:pPr>
      <w:tabs>
        <w:tab w:val="left" w:pos="4678"/>
        <w:tab w:val="left" w:pos="6660"/>
        <w:tab w:val="right" w:leader="dot" w:pos="9072"/>
      </w:tabs>
      <w:ind w:left="400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rsid w:val="00C02534"/>
  </w:style>
  <w:style w:type="paragraph" w:styleId="Zpat">
    <w:name w:val="footer"/>
    <w:basedOn w:val="Normln"/>
    <w:link w:val="ZpatChar"/>
    <w:uiPriority w:val="99"/>
    <w:rsid w:val="00C02534"/>
    <w:pPr>
      <w:tabs>
        <w:tab w:val="center" w:pos="4536"/>
        <w:tab w:val="right" w:pos="9072"/>
      </w:tabs>
    </w:pPr>
    <w:rPr>
      <w:rFonts w:ascii="Times New Roman" w:eastAsia="Times New Roman" w:hAnsi="Times New Roman"/>
      <w:i/>
      <w:iCs/>
      <w:smallCaps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02534"/>
    <w:rPr>
      <w:rFonts w:ascii="Times New Roman" w:eastAsia="Times New Roman" w:hAnsi="Times New Roman"/>
      <w:i/>
      <w:iCs/>
      <w:smallCaps/>
    </w:rPr>
  </w:style>
  <w:style w:type="paragraph" w:styleId="Zhlav">
    <w:name w:val="header"/>
    <w:basedOn w:val="Normln"/>
    <w:link w:val="ZhlavChar"/>
    <w:uiPriority w:val="99"/>
    <w:semiHidden/>
    <w:unhideWhenUsed/>
    <w:rsid w:val="00A868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68C9"/>
    <w:rPr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9E35F7"/>
    <w:rPr>
      <w:rFonts w:ascii="Times New Roman" w:eastAsia="Times New Roman" w:hAnsi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D19A1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1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182"/>
    <w:rPr>
      <w:rFonts w:eastAsia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rsid w:val="00114427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144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rsid w:val="00114427"/>
    <w:rPr>
      <w:vertAlign w:val="superscript"/>
    </w:rPr>
  </w:style>
  <w:style w:type="character" w:customStyle="1" w:styleId="cervenypodtrzeny">
    <w:name w:val="cerveny_podtrzeny"/>
    <w:basedOn w:val="Standardnpsmoodstavce"/>
    <w:rsid w:val="00114427"/>
  </w:style>
  <w:style w:type="paragraph" w:customStyle="1" w:styleId="A-Text">
    <w:name w:val="A-Text"/>
    <w:basedOn w:val="Normln"/>
    <w:rsid w:val="00547C75"/>
    <w:pPr>
      <w:overflowPunct w:val="0"/>
      <w:autoSpaceDE w:val="0"/>
      <w:autoSpaceDN w:val="0"/>
      <w:adjustRightInd w:val="0"/>
      <w:spacing w:before="240"/>
      <w:ind w:firstLine="510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semiHidden/>
    <w:rsid w:val="00524D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630C4"/>
    <w:rPr>
      <w:sz w:val="16"/>
      <w:szCs w:val="16"/>
    </w:rPr>
  </w:style>
  <w:style w:type="paragraph" w:styleId="Textkomente">
    <w:name w:val="annotation text"/>
    <w:basedOn w:val="Normln"/>
    <w:semiHidden/>
    <w:rsid w:val="005630C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30C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243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2437D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243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kk.cz/c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kk.cz/csk/kontakty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A2B71-84FD-4E78-98A2-356D544D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4491</Words>
  <Characters>26500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Ministerstvo školství, mládeže a tělovýchovy</Company>
  <LinksUpToDate>false</LinksUpToDate>
  <CharactersWithSpaces>30930</CharactersWithSpaces>
  <SharedDoc>false</SharedDoc>
  <HLinks>
    <vt:vector size="12" baseType="variant">
      <vt:variant>
        <vt:i4>2359330</vt:i4>
      </vt:variant>
      <vt:variant>
        <vt:i4>3</vt:i4>
      </vt:variant>
      <vt:variant>
        <vt:i4>0</vt:i4>
      </vt:variant>
      <vt:variant>
        <vt:i4>5</vt:i4>
      </vt:variant>
      <vt:variant>
        <vt:lpwstr>http://www.npkk.cz/csk/kontakty.php</vt:lpwstr>
      </vt:variant>
      <vt:variant>
        <vt:lpwstr/>
      </vt:variant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http://www.npkk.cz/csk/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creator>horacko</dc:creator>
  <cp:lastModifiedBy> Marie Šedá</cp:lastModifiedBy>
  <cp:revision>2</cp:revision>
  <cp:lastPrinted>2009-08-19T08:16:00Z</cp:lastPrinted>
  <dcterms:created xsi:type="dcterms:W3CDTF">2012-12-11T07:16:00Z</dcterms:created>
  <dcterms:modified xsi:type="dcterms:W3CDTF">2012-12-11T07:16:00Z</dcterms:modified>
</cp:coreProperties>
</file>